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23B72">
      <w:pPr>
        <w:keepNext w:val="0"/>
        <w:keepLines w:val="0"/>
        <w:pageBreakBefore w:val="0"/>
        <w:widowControl/>
        <w:kinsoku w:val="0"/>
        <w:wordWrap/>
        <w:overflowPunct/>
        <w:topLinePunct w:val="0"/>
        <w:autoSpaceDE w:val="0"/>
        <w:autoSpaceDN w:val="0"/>
        <w:bidi w:val="0"/>
        <w:adjustRightInd w:val="0"/>
        <w:snapToGrid w:val="0"/>
        <w:spacing w:line="660" w:lineRule="exact"/>
        <w:ind w:left="0"/>
        <w:jc w:val="center"/>
        <w:textAlignment w:val="baseline"/>
        <w:outlineLvl w:val="0"/>
        <w:rPr>
          <w:rFonts w:hint="default" w:ascii="Times New Roman" w:hAnsi="Times New Roman" w:eastAsia="微软雅黑" w:cs="Times New Roman"/>
          <w:b w:val="0"/>
          <w:bCs w:val="0"/>
          <w:spacing w:val="-52"/>
          <w:sz w:val="49"/>
          <w:szCs w:val="49"/>
        </w:rPr>
      </w:pPr>
    </w:p>
    <w:p w14:paraId="13FB81E7">
      <w:pPr>
        <w:keepNext w:val="0"/>
        <w:keepLines w:val="0"/>
        <w:pageBreakBefore w:val="0"/>
        <w:widowControl/>
        <w:kinsoku w:val="0"/>
        <w:wordWrap/>
        <w:overflowPunct/>
        <w:topLinePunct w:val="0"/>
        <w:autoSpaceDE w:val="0"/>
        <w:autoSpaceDN w:val="0"/>
        <w:bidi w:val="0"/>
        <w:adjustRightInd w:val="0"/>
        <w:snapToGrid w:val="0"/>
        <w:spacing w:line="660" w:lineRule="exact"/>
        <w:ind w:left="0"/>
        <w:jc w:val="center"/>
        <w:textAlignment w:val="baseline"/>
        <w:outlineLvl w:val="0"/>
        <w:rPr>
          <w:rFonts w:hint="default" w:ascii="Times New Roman" w:hAnsi="Times New Roman" w:eastAsia="微软雅黑" w:cs="Times New Roman"/>
          <w:b w:val="0"/>
          <w:bCs w:val="0"/>
          <w:sz w:val="49"/>
          <w:szCs w:val="49"/>
        </w:rPr>
      </w:pPr>
      <w:r>
        <w:rPr>
          <w:rFonts w:hint="default" w:ascii="Times New Roman" w:hAnsi="Times New Roman" w:eastAsia="微软雅黑" w:cs="Times New Roman"/>
          <w:b w:val="0"/>
          <w:bCs w:val="0"/>
          <w:spacing w:val="-52"/>
          <w:sz w:val="49"/>
          <w:szCs w:val="49"/>
        </w:rPr>
        <w:t>淮安市应急管理局</w:t>
      </w:r>
    </w:p>
    <w:p w14:paraId="2CA3BD1D">
      <w:pPr>
        <w:keepNext w:val="0"/>
        <w:keepLines w:val="0"/>
        <w:pageBreakBefore w:val="0"/>
        <w:widowControl/>
        <w:kinsoku w:val="0"/>
        <w:wordWrap/>
        <w:overflowPunct/>
        <w:topLinePunct w:val="0"/>
        <w:autoSpaceDE w:val="0"/>
        <w:autoSpaceDN w:val="0"/>
        <w:bidi w:val="0"/>
        <w:adjustRightInd w:val="0"/>
        <w:snapToGrid w:val="0"/>
        <w:spacing w:line="660" w:lineRule="exact"/>
        <w:ind w:left="0"/>
        <w:jc w:val="center"/>
        <w:textAlignment w:val="baseline"/>
        <w:rPr>
          <w:rFonts w:hint="default" w:ascii="Times New Roman" w:hAnsi="Times New Roman" w:eastAsia="微软雅黑" w:cs="Times New Roman"/>
          <w:b w:val="0"/>
          <w:bCs w:val="0"/>
          <w:sz w:val="49"/>
          <w:szCs w:val="49"/>
        </w:rPr>
      </w:pPr>
      <w:r>
        <w:rPr>
          <w:rFonts w:hint="default" w:ascii="Times New Roman" w:hAnsi="Times New Roman" w:eastAsia="微软雅黑" w:cs="Times New Roman"/>
          <w:b w:val="0"/>
          <w:bCs w:val="0"/>
          <w:spacing w:val="-42"/>
          <w:w w:val="98"/>
          <w:sz w:val="49"/>
          <w:szCs w:val="49"/>
        </w:rPr>
        <w:t>安全生产行政执法事前公示信息清单</w:t>
      </w:r>
    </w:p>
    <w:p w14:paraId="3F78719A">
      <w:pPr>
        <w:spacing w:before="322" w:line="219" w:lineRule="auto"/>
        <w:ind w:left="619"/>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16"/>
          <w:sz w:val="32"/>
          <w:szCs w:val="32"/>
        </w:rPr>
        <w:t>一、行政执法主体</w:t>
      </w:r>
    </w:p>
    <w:p w14:paraId="740D2572">
      <w:pPr>
        <w:spacing w:before="85" w:line="221" w:lineRule="auto"/>
        <w:ind w:left="619"/>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
          <w:sz w:val="32"/>
          <w:szCs w:val="32"/>
        </w:rPr>
        <w:t>淮安市应急管理局</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淮安市翔宇南道1号南楼</w:t>
      </w:r>
      <w:r>
        <w:rPr>
          <w:rFonts w:hint="default" w:ascii="Times New Roman" w:hAnsi="Times New Roman" w:eastAsia="方正仿宋_GBK" w:cs="Times New Roman"/>
          <w:sz w:val="32"/>
          <w:szCs w:val="32"/>
        </w:rPr>
        <w:t>12楼</w:t>
      </w:r>
      <w:r>
        <w:rPr>
          <w:rFonts w:hint="eastAsia" w:ascii="Times New Roman" w:hAnsi="Times New Roman" w:eastAsia="方正仿宋_GBK" w:cs="Times New Roman"/>
          <w:sz w:val="32"/>
          <w:szCs w:val="32"/>
          <w:lang w:eastAsia="zh-CN"/>
        </w:rPr>
        <w:t>）</w:t>
      </w:r>
    </w:p>
    <w:p w14:paraId="7402D70F">
      <w:pPr>
        <w:spacing w:before="322" w:line="219" w:lineRule="auto"/>
        <w:ind w:left="619"/>
        <w:rPr>
          <w:rFonts w:hint="default" w:ascii="Times New Roman" w:hAnsi="Times New Roman" w:eastAsia="方正黑体_GBK" w:cs="Times New Roman"/>
          <w:spacing w:val="-16"/>
          <w:sz w:val="32"/>
          <w:szCs w:val="32"/>
        </w:rPr>
      </w:pPr>
      <w:r>
        <w:rPr>
          <w:rFonts w:hint="default" w:ascii="Times New Roman" w:hAnsi="Times New Roman" w:eastAsia="方正黑体_GBK" w:cs="Times New Roman"/>
          <w:spacing w:val="-16"/>
          <w:sz w:val="32"/>
          <w:szCs w:val="32"/>
        </w:rPr>
        <w:t>二、主要从事行政执法工作的人员及执法证号码</w:t>
      </w:r>
    </w:p>
    <w:p w14:paraId="02E03112">
      <w:pPr>
        <w:spacing w:line="129" w:lineRule="exact"/>
        <w:rPr>
          <w:rFonts w:hint="default" w:ascii="Times New Roman" w:hAnsi="Times New Roman" w:cs="Times New Roman"/>
        </w:rPr>
      </w:pPr>
    </w:p>
    <w:tbl>
      <w:tblPr>
        <w:tblStyle w:val="5"/>
        <w:tblW w:w="7789"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1548"/>
        <w:gridCol w:w="2826"/>
        <w:gridCol w:w="2691"/>
      </w:tblGrid>
      <w:tr w14:paraId="76C57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724" w:type="dxa"/>
            <w:vAlign w:val="top"/>
          </w:tcPr>
          <w:p w14:paraId="3A85B9A7">
            <w:pPr>
              <w:pStyle w:val="6"/>
              <w:spacing w:before="223" w:line="221" w:lineRule="auto"/>
              <w:ind w:left="88"/>
              <w:rPr>
                <w:rFonts w:hint="default" w:ascii="Times New Roman" w:hAnsi="Times New Roman" w:cs="Times New Roman"/>
              </w:rPr>
            </w:pPr>
            <w:r>
              <w:rPr>
                <w:rFonts w:hint="default" w:ascii="Times New Roman" w:hAnsi="Times New Roman" w:cs="Times New Roman"/>
                <w:b/>
                <w:bCs/>
                <w:spacing w:val="-6"/>
              </w:rPr>
              <w:t>序号</w:t>
            </w:r>
          </w:p>
        </w:tc>
        <w:tc>
          <w:tcPr>
            <w:tcW w:w="1548" w:type="dxa"/>
            <w:vAlign w:val="top"/>
          </w:tcPr>
          <w:p w14:paraId="6FE03ABB">
            <w:pPr>
              <w:pStyle w:val="6"/>
              <w:spacing w:before="222" w:line="219" w:lineRule="auto"/>
              <w:ind w:left="494"/>
              <w:rPr>
                <w:rFonts w:hint="default" w:ascii="Times New Roman" w:hAnsi="Times New Roman" w:cs="Times New Roman"/>
              </w:rPr>
            </w:pPr>
            <w:r>
              <w:rPr>
                <w:rFonts w:hint="default" w:ascii="Times New Roman" w:hAnsi="Times New Roman" w:cs="Times New Roman"/>
                <w:b/>
                <w:bCs/>
                <w:spacing w:val="10"/>
              </w:rPr>
              <w:t>姓名</w:t>
            </w:r>
          </w:p>
        </w:tc>
        <w:tc>
          <w:tcPr>
            <w:tcW w:w="2826" w:type="dxa"/>
            <w:vAlign w:val="top"/>
          </w:tcPr>
          <w:p w14:paraId="5CCDCB2E">
            <w:pPr>
              <w:pStyle w:val="6"/>
              <w:spacing w:before="222" w:line="219" w:lineRule="auto"/>
              <w:ind w:left="866"/>
              <w:rPr>
                <w:rFonts w:hint="default" w:ascii="Times New Roman" w:hAnsi="Times New Roman" w:cs="Times New Roman"/>
              </w:rPr>
            </w:pPr>
            <w:r>
              <w:rPr>
                <w:rFonts w:hint="default" w:ascii="Times New Roman" w:hAnsi="Times New Roman" w:cs="Times New Roman"/>
                <w:b/>
                <w:bCs/>
                <w:spacing w:val="-5"/>
              </w:rPr>
              <w:t>执法证号</w:t>
            </w:r>
          </w:p>
        </w:tc>
        <w:tc>
          <w:tcPr>
            <w:tcW w:w="2691" w:type="dxa"/>
            <w:vAlign w:val="top"/>
          </w:tcPr>
          <w:p w14:paraId="4CD9A792">
            <w:pPr>
              <w:pStyle w:val="6"/>
              <w:spacing w:before="222" w:line="219" w:lineRule="auto"/>
              <w:ind w:left="800"/>
              <w:rPr>
                <w:rFonts w:hint="default" w:ascii="Times New Roman" w:hAnsi="Times New Roman" w:cs="Times New Roman"/>
              </w:rPr>
            </w:pPr>
            <w:r>
              <w:rPr>
                <w:rFonts w:hint="default" w:ascii="Times New Roman" w:hAnsi="Times New Roman" w:cs="Times New Roman"/>
                <w:b/>
                <w:bCs/>
                <w:spacing w:val="-5"/>
              </w:rPr>
              <w:t>执法区域</w:t>
            </w:r>
          </w:p>
        </w:tc>
      </w:tr>
      <w:tr w14:paraId="1F5D0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14:paraId="1E340970">
            <w:pPr>
              <w:pStyle w:val="6"/>
              <w:spacing w:before="279" w:line="241" w:lineRule="auto"/>
              <w:ind w:left="285"/>
              <w:rPr>
                <w:rFonts w:hint="default" w:ascii="Times New Roman" w:hAnsi="Times New Roman" w:cs="Times New Roman"/>
              </w:rPr>
            </w:pPr>
            <w:r>
              <w:rPr>
                <w:rFonts w:hint="default" w:ascii="Times New Roman" w:hAnsi="Times New Roman" w:cs="Times New Roman"/>
                <w:color w:val="203040"/>
              </w:rPr>
              <w:t>1</w:t>
            </w:r>
          </w:p>
        </w:tc>
        <w:tc>
          <w:tcPr>
            <w:tcW w:w="1548" w:type="dxa"/>
            <w:shd w:val="clear" w:color="auto" w:fill="auto"/>
            <w:vAlign w:val="center"/>
          </w:tcPr>
          <w:p w14:paraId="768DA75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李金平</w:t>
            </w:r>
          </w:p>
        </w:tc>
        <w:tc>
          <w:tcPr>
            <w:tcW w:w="2826" w:type="dxa"/>
            <w:shd w:val="clear" w:color="auto" w:fill="auto"/>
            <w:vAlign w:val="center"/>
          </w:tcPr>
          <w:p w14:paraId="13B0201B">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10080024001</w:t>
            </w:r>
          </w:p>
        </w:tc>
        <w:tc>
          <w:tcPr>
            <w:tcW w:w="2691" w:type="dxa"/>
            <w:vAlign w:val="center"/>
          </w:tcPr>
          <w:p w14:paraId="21F1D7A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1DAA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32C7265D">
            <w:pPr>
              <w:pStyle w:val="6"/>
              <w:spacing w:before="249" w:line="241" w:lineRule="auto"/>
              <w:ind w:left="285"/>
              <w:rPr>
                <w:rFonts w:hint="default" w:ascii="Times New Roman" w:hAnsi="Times New Roman" w:cs="Times New Roman"/>
              </w:rPr>
            </w:pPr>
            <w:r>
              <w:rPr>
                <w:rFonts w:hint="default" w:ascii="Times New Roman" w:hAnsi="Times New Roman" w:cs="Times New Roman"/>
                <w:color w:val="101030"/>
              </w:rPr>
              <w:t>2</w:t>
            </w:r>
          </w:p>
        </w:tc>
        <w:tc>
          <w:tcPr>
            <w:tcW w:w="1548" w:type="dxa"/>
            <w:vAlign w:val="center"/>
          </w:tcPr>
          <w:p w14:paraId="714758B1">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吴从荣</w:t>
            </w:r>
          </w:p>
        </w:tc>
        <w:tc>
          <w:tcPr>
            <w:tcW w:w="2826" w:type="dxa"/>
            <w:vAlign w:val="center"/>
          </w:tcPr>
          <w:p w14:paraId="0A2E4335">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10080024009</w:t>
            </w:r>
          </w:p>
        </w:tc>
        <w:tc>
          <w:tcPr>
            <w:tcW w:w="2691" w:type="dxa"/>
            <w:vAlign w:val="center"/>
          </w:tcPr>
          <w:p w14:paraId="736E0A4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CE13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24" w:type="dxa"/>
            <w:vAlign w:val="top"/>
          </w:tcPr>
          <w:p w14:paraId="4968212E">
            <w:pPr>
              <w:pStyle w:val="6"/>
              <w:spacing w:before="240"/>
              <w:ind w:left="285"/>
              <w:rPr>
                <w:rFonts w:hint="default" w:ascii="Times New Roman" w:hAnsi="Times New Roman" w:cs="Times New Roman"/>
              </w:rPr>
            </w:pPr>
            <w:r>
              <w:rPr>
                <w:rFonts w:hint="default" w:ascii="Times New Roman" w:hAnsi="Times New Roman" w:cs="Times New Roman"/>
              </w:rPr>
              <w:t>3</w:t>
            </w:r>
          </w:p>
        </w:tc>
        <w:tc>
          <w:tcPr>
            <w:tcW w:w="1548" w:type="dxa"/>
            <w:vAlign w:val="center"/>
          </w:tcPr>
          <w:p w14:paraId="4C6CC2C8">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储国志</w:t>
            </w:r>
          </w:p>
        </w:tc>
        <w:tc>
          <w:tcPr>
            <w:tcW w:w="2826" w:type="dxa"/>
            <w:vAlign w:val="center"/>
          </w:tcPr>
          <w:p w14:paraId="48B33F60">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10080024010</w:t>
            </w:r>
          </w:p>
        </w:tc>
        <w:tc>
          <w:tcPr>
            <w:tcW w:w="2691" w:type="dxa"/>
            <w:vAlign w:val="center"/>
          </w:tcPr>
          <w:p w14:paraId="0C81D4B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6418F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2B351D07">
            <w:pPr>
              <w:pStyle w:val="6"/>
              <w:spacing w:before="261" w:line="241" w:lineRule="auto"/>
              <w:ind w:left="285"/>
              <w:rPr>
                <w:rFonts w:hint="default" w:ascii="Times New Roman" w:hAnsi="Times New Roman" w:cs="Times New Roman"/>
              </w:rPr>
            </w:pPr>
            <w:r>
              <w:rPr>
                <w:rFonts w:hint="default" w:ascii="Times New Roman" w:hAnsi="Times New Roman" w:cs="Times New Roman"/>
                <w:color w:val="203040"/>
              </w:rPr>
              <w:t>4</w:t>
            </w:r>
          </w:p>
        </w:tc>
        <w:tc>
          <w:tcPr>
            <w:tcW w:w="1548" w:type="dxa"/>
            <w:vAlign w:val="center"/>
          </w:tcPr>
          <w:p w14:paraId="5800ABEC">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孙旻辉</w:t>
            </w:r>
          </w:p>
        </w:tc>
        <w:tc>
          <w:tcPr>
            <w:tcW w:w="2826" w:type="dxa"/>
            <w:vAlign w:val="center"/>
          </w:tcPr>
          <w:p w14:paraId="046E40F4">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10080024016</w:t>
            </w:r>
          </w:p>
        </w:tc>
        <w:tc>
          <w:tcPr>
            <w:tcW w:w="2691" w:type="dxa"/>
            <w:vAlign w:val="center"/>
          </w:tcPr>
          <w:p w14:paraId="3179D741">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C45B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2BACEC5D">
            <w:pPr>
              <w:pStyle w:val="6"/>
              <w:spacing w:before="251"/>
              <w:ind w:left="285" w:leftChars="0"/>
              <w:rPr>
                <w:rFonts w:hint="default" w:ascii="Times New Roman" w:hAnsi="Times New Roman" w:cs="Times New Roman"/>
                <w:color w:val="203040"/>
              </w:rPr>
            </w:pPr>
            <w:r>
              <w:rPr>
                <w:rFonts w:hint="default" w:ascii="Times New Roman" w:hAnsi="Times New Roman" w:cs="Times New Roman"/>
              </w:rPr>
              <w:t>5</w:t>
            </w:r>
          </w:p>
        </w:tc>
        <w:tc>
          <w:tcPr>
            <w:tcW w:w="1548" w:type="dxa"/>
            <w:vAlign w:val="center"/>
          </w:tcPr>
          <w:p w14:paraId="31A7728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韩苏杭</w:t>
            </w:r>
          </w:p>
        </w:tc>
        <w:tc>
          <w:tcPr>
            <w:tcW w:w="2826" w:type="dxa"/>
            <w:shd w:val="clear" w:color="auto" w:fill="auto"/>
            <w:vAlign w:val="center"/>
          </w:tcPr>
          <w:p w14:paraId="0CA294B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10080024111</w:t>
            </w:r>
          </w:p>
        </w:tc>
        <w:tc>
          <w:tcPr>
            <w:tcW w:w="2691" w:type="dxa"/>
            <w:vAlign w:val="center"/>
          </w:tcPr>
          <w:p w14:paraId="7C94817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EC7B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52C15AC5">
            <w:pPr>
              <w:pStyle w:val="6"/>
              <w:spacing w:before="252"/>
              <w:ind w:left="285" w:leftChars="0"/>
              <w:rPr>
                <w:rFonts w:hint="default" w:ascii="Times New Roman" w:hAnsi="Times New Roman" w:cs="Times New Roman"/>
                <w:color w:val="203040"/>
              </w:rPr>
            </w:pPr>
            <w:r>
              <w:rPr>
                <w:rFonts w:hint="default" w:ascii="Times New Roman" w:hAnsi="Times New Roman" w:cs="Times New Roman"/>
              </w:rPr>
              <w:t>6</w:t>
            </w:r>
          </w:p>
        </w:tc>
        <w:tc>
          <w:tcPr>
            <w:tcW w:w="1548" w:type="dxa"/>
            <w:vAlign w:val="center"/>
          </w:tcPr>
          <w:p w14:paraId="4EC7DC3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周  荣</w:t>
            </w:r>
          </w:p>
        </w:tc>
        <w:tc>
          <w:tcPr>
            <w:tcW w:w="2826" w:type="dxa"/>
            <w:shd w:val="clear" w:color="auto" w:fill="auto"/>
            <w:vAlign w:val="center"/>
          </w:tcPr>
          <w:p w14:paraId="6FF0B4E2">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10080024022</w:t>
            </w:r>
          </w:p>
        </w:tc>
        <w:tc>
          <w:tcPr>
            <w:tcW w:w="2691" w:type="dxa"/>
            <w:vAlign w:val="center"/>
          </w:tcPr>
          <w:p w14:paraId="2790118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61E83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169C4FBE">
            <w:pPr>
              <w:pStyle w:val="6"/>
              <w:spacing w:before="273"/>
              <w:ind w:left="285" w:leftChars="0"/>
              <w:rPr>
                <w:rFonts w:hint="default" w:ascii="Times New Roman" w:hAnsi="Times New Roman" w:cs="Times New Roman"/>
                <w:color w:val="203040"/>
              </w:rPr>
            </w:pPr>
            <w:r>
              <w:rPr>
                <w:rFonts w:hint="default" w:ascii="Times New Roman" w:hAnsi="Times New Roman" w:cs="Times New Roman"/>
              </w:rPr>
              <w:t>7</w:t>
            </w:r>
          </w:p>
        </w:tc>
        <w:tc>
          <w:tcPr>
            <w:tcW w:w="1548" w:type="dxa"/>
            <w:vAlign w:val="center"/>
          </w:tcPr>
          <w:p w14:paraId="64CB63F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陈德荣</w:t>
            </w:r>
          </w:p>
        </w:tc>
        <w:tc>
          <w:tcPr>
            <w:tcW w:w="2826" w:type="dxa"/>
            <w:shd w:val="clear" w:color="auto" w:fill="auto"/>
            <w:vAlign w:val="center"/>
          </w:tcPr>
          <w:p w14:paraId="6E5FE3B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10080024112</w:t>
            </w:r>
          </w:p>
        </w:tc>
        <w:tc>
          <w:tcPr>
            <w:tcW w:w="2691" w:type="dxa"/>
            <w:vAlign w:val="center"/>
          </w:tcPr>
          <w:p w14:paraId="27F7E22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C73E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478F89B9">
            <w:pPr>
              <w:pStyle w:val="6"/>
              <w:spacing w:before="254"/>
              <w:ind w:left="285" w:leftChars="0"/>
              <w:rPr>
                <w:rFonts w:hint="default" w:ascii="Times New Roman" w:hAnsi="Times New Roman" w:cs="Times New Roman"/>
                <w:color w:val="203040"/>
              </w:rPr>
            </w:pPr>
            <w:r>
              <w:rPr>
                <w:rFonts w:hint="default" w:ascii="Times New Roman" w:hAnsi="Times New Roman" w:cs="Times New Roman"/>
              </w:rPr>
              <w:t>8</w:t>
            </w:r>
          </w:p>
        </w:tc>
        <w:tc>
          <w:tcPr>
            <w:tcW w:w="1548" w:type="dxa"/>
            <w:shd w:val="clear" w:color="auto" w:fill="auto"/>
            <w:vAlign w:val="center"/>
          </w:tcPr>
          <w:p w14:paraId="3999B1D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倪玥华</w:t>
            </w:r>
          </w:p>
        </w:tc>
        <w:tc>
          <w:tcPr>
            <w:tcW w:w="2826" w:type="dxa"/>
            <w:shd w:val="clear" w:color="auto" w:fill="auto"/>
            <w:vAlign w:val="center"/>
          </w:tcPr>
          <w:p w14:paraId="72EAB302">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10080024031</w:t>
            </w:r>
          </w:p>
        </w:tc>
        <w:tc>
          <w:tcPr>
            <w:tcW w:w="2691" w:type="dxa"/>
            <w:vAlign w:val="center"/>
          </w:tcPr>
          <w:p w14:paraId="18897ED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32182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41AA2DF6">
            <w:pPr>
              <w:pStyle w:val="6"/>
              <w:spacing w:before="244"/>
              <w:ind w:left="285" w:leftChars="0"/>
              <w:rPr>
                <w:rFonts w:hint="default" w:ascii="Times New Roman" w:hAnsi="Times New Roman" w:cs="Times New Roman"/>
              </w:rPr>
            </w:pPr>
            <w:r>
              <w:rPr>
                <w:rFonts w:hint="default" w:ascii="Times New Roman" w:hAnsi="Times New Roman" w:cs="Times New Roman"/>
              </w:rPr>
              <w:t>9</w:t>
            </w:r>
          </w:p>
        </w:tc>
        <w:tc>
          <w:tcPr>
            <w:tcW w:w="1548" w:type="dxa"/>
            <w:shd w:val="clear" w:color="auto" w:fill="auto"/>
            <w:vAlign w:val="center"/>
          </w:tcPr>
          <w:p w14:paraId="02BEF22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采小峰</w:t>
            </w:r>
          </w:p>
        </w:tc>
        <w:tc>
          <w:tcPr>
            <w:tcW w:w="2826" w:type="dxa"/>
            <w:shd w:val="clear" w:color="auto" w:fill="auto"/>
            <w:vAlign w:val="center"/>
          </w:tcPr>
          <w:p w14:paraId="3D8E49AB">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10080024050</w:t>
            </w:r>
          </w:p>
        </w:tc>
        <w:tc>
          <w:tcPr>
            <w:tcW w:w="2691" w:type="dxa"/>
            <w:vAlign w:val="center"/>
          </w:tcPr>
          <w:p w14:paraId="260B57D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EA0A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54AF5B23">
            <w:pPr>
              <w:pStyle w:val="6"/>
              <w:spacing w:before="255"/>
              <w:ind w:left="215" w:leftChars="0"/>
              <w:rPr>
                <w:rFonts w:hint="default" w:ascii="Times New Roman" w:hAnsi="Times New Roman" w:cs="Times New Roman"/>
                <w:color w:val="203040"/>
              </w:rPr>
            </w:pPr>
            <w:r>
              <w:rPr>
                <w:rFonts w:hint="default" w:ascii="Times New Roman" w:hAnsi="Times New Roman" w:cs="Times New Roman"/>
                <w:color w:val="001020"/>
                <w:spacing w:val="-8"/>
              </w:rPr>
              <w:t>10</w:t>
            </w:r>
          </w:p>
        </w:tc>
        <w:tc>
          <w:tcPr>
            <w:tcW w:w="1548" w:type="dxa"/>
            <w:shd w:val="clear" w:color="auto" w:fill="auto"/>
            <w:vAlign w:val="center"/>
          </w:tcPr>
          <w:p w14:paraId="2246F94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秦  磊</w:t>
            </w:r>
          </w:p>
        </w:tc>
        <w:tc>
          <w:tcPr>
            <w:tcW w:w="2826" w:type="dxa"/>
            <w:shd w:val="clear" w:color="auto" w:fill="auto"/>
            <w:vAlign w:val="center"/>
          </w:tcPr>
          <w:p w14:paraId="6F583F09">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10080024042</w:t>
            </w:r>
          </w:p>
        </w:tc>
        <w:tc>
          <w:tcPr>
            <w:tcW w:w="2691" w:type="dxa"/>
            <w:vAlign w:val="center"/>
          </w:tcPr>
          <w:p w14:paraId="175F2CB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7E3A7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38DD0462">
            <w:pPr>
              <w:pStyle w:val="6"/>
              <w:spacing w:before="256" w:line="241" w:lineRule="auto"/>
              <w:ind w:left="215" w:leftChars="0"/>
              <w:rPr>
                <w:rFonts w:hint="default" w:ascii="Times New Roman" w:hAnsi="Times New Roman" w:cs="Times New Roman"/>
                <w:color w:val="203040"/>
              </w:rPr>
            </w:pPr>
            <w:r>
              <w:rPr>
                <w:rFonts w:hint="default" w:ascii="Times New Roman" w:hAnsi="Times New Roman" w:cs="Times New Roman"/>
                <w:spacing w:val="-8"/>
              </w:rPr>
              <w:t>11</w:t>
            </w:r>
          </w:p>
        </w:tc>
        <w:tc>
          <w:tcPr>
            <w:tcW w:w="1548" w:type="dxa"/>
            <w:shd w:val="clear" w:color="auto" w:fill="auto"/>
            <w:vAlign w:val="center"/>
          </w:tcPr>
          <w:p w14:paraId="46F4FE22">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阮  舸</w:t>
            </w:r>
          </w:p>
        </w:tc>
        <w:tc>
          <w:tcPr>
            <w:tcW w:w="2826" w:type="dxa"/>
            <w:shd w:val="clear" w:color="auto" w:fill="auto"/>
            <w:vAlign w:val="center"/>
          </w:tcPr>
          <w:p w14:paraId="53FA1A0D">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10080024069</w:t>
            </w:r>
          </w:p>
        </w:tc>
        <w:tc>
          <w:tcPr>
            <w:tcW w:w="2691" w:type="dxa"/>
            <w:vAlign w:val="center"/>
          </w:tcPr>
          <w:p w14:paraId="40CC9FC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17AD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18D1F40B">
            <w:pPr>
              <w:pStyle w:val="6"/>
              <w:spacing w:before="256" w:line="241" w:lineRule="auto"/>
              <w:ind w:left="215" w:leftChars="0"/>
              <w:rPr>
                <w:rFonts w:hint="default" w:ascii="Times New Roman" w:hAnsi="Times New Roman" w:cs="Times New Roman"/>
                <w:color w:val="203040"/>
              </w:rPr>
            </w:pPr>
            <w:r>
              <w:rPr>
                <w:rFonts w:hint="default" w:ascii="Times New Roman" w:hAnsi="Times New Roman" w:cs="Times New Roman"/>
                <w:color w:val="101030"/>
                <w:spacing w:val="-10"/>
              </w:rPr>
              <w:t>1</w:t>
            </w:r>
            <w:r>
              <w:rPr>
                <w:rFonts w:hint="default" w:ascii="Times New Roman" w:hAnsi="Times New Roman" w:cs="Times New Roman"/>
                <w:spacing w:val="-10"/>
              </w:rPr>
              <w:t>2</w:t>
            </w:r>
          </w:p>
        </w:tc>
        <w:tc>
          <w:tcPr>
            <w:tcW w:w="1548" w:type="dxa"/>
            <w:shd w:val="clear" w:color="auto" w:fill="auto"/>
            <w:vAlign w:val="center"/>
          </w:tcPr>
          <w:p w14:paraId="0366A7FD">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仇  林</w:t>
            </w:r>
          </w:p>
        </w:tc>
        <w:tc>
          <w:tcPr>
            <w:tcW w:w="2826" w:type="dxa"/>
            <w:shd w:val="clear" w:color="auto" w:fill="auto"/>
            <w:vAlign w:val="center"/>
          </w:tcPr>
          <w:p w14:paraId="53371B0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10080024023</w:t>
            </w:r>
          </w:p>
        </w:tc>
        <w:tc>
          <w:tcPr>
            <w:tcW w:w="2691" w:type="dxa"/>
            <w:vAlign w:val="center"/>
          </w:tcPr>
          <w:p w14:paraId="3E37527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835E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24" w:type="dxa"/>
            <w:vAlign w:val="top"/>
          </w:tcPr>
          <w:p w14:paraId="7F2280FA">
            <w:pPr>
              <w:pStyle w:val="6"/>
              <w:spacing w:before="277"/>
              <w:ind w:left="215" w:leftChars="0"/>
              <w:rPr>
                <w:rFonts w:hint="default" w:ascii="Times New Roman" w:hAnsi="Times New Roman" w:eastAsia="宋体" w:cs="Times New Roman"/>
                <w:color w:val="203040"/>
                <w:lang w:val="en-US" w:eastAsia="zh-CN"/>
              </w:rPr>
            </w:pPr>
            <w:r>
              <w:rPr>
                <w:rFonts w:hint="default" w:ascii="Times New Roman" w:hAnsi="Times New Roman" w:cs="Times New Roman"/>
                <w:spacing w:val="-8"/>
              </w:rPr>
              <w:t>13</w:t>
            </w:r>
          </w:p>
        </w:tc>
        <w:tc>
          <w:tcPr>
            <w:tcW w:w="1548" w:type="dxa"/>
            <w:shd w:val="clear" w:color="auto" w:fill="auto"/>
            <w:vAlign w:val="center"/>
          </w:tcPr>
          <w:p w14:paraId="47CF6D9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王  涛</w:t>
            </w:r>
          </w:p>
        </w:tc>
        <w:tc>
          <w:tcPr>
            <w:tcW w:w="2826" w:type="dxa"/>
            <w:shd w:val="clear" w:color="auto" w:fill="auto"/>
            <w:vAlign w:val="center"/>
          </w:tcPr>
          <w:p w14:paraId="08AE3A9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10080024103</w:t>
            </w:r>
          </w:p>
        </w:tc>
        <w:tc>
          <w:tcPr>
            <w:tcW w:w="2691" w:type="dxa"/>
            <w:vAlign w:val="center"/>
          </w:tcPr>
          <w:p w14:paraId="02B8233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7E7FA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7EBA32BB">
            <w:pPr>
              <w:pStyle w:val="6"/>
              <w:spacing w:before="264" w:line="241" w:lineRule="auto"/>
              <w:ind w:left="215" w:leftChars="0"/>
              <w:rPr>
                <w:rFonts w:hint="default" w:ascii="Times New Roman" w:hAnsi="Times New Roman" w:cs="Times New Roman"/>
              </w:rPr>
            </w:pPr>
            <w:r>
              <w:rPr>
                <w:rFonts w:hint="default" w:ascii="Times New Roman" w:hAnsi="Times New Roman" w:cs="Times New Roman"/>
                <w:spacing w:val="-8"/>
                <w:sz w:val="28"/>
                <w:szCs w:val="28"/>
              </w:rPr>
              <w:t>14</w:t>
            </w:r>
          </w:p>
        </w:tc>
        <w:tc>
          <w:tcPr>
            <w:tcW w:w="1548" w:type="dxa"/>
            <w:vAlign w:val="center"/>
          </w:tcPr>
          <w:p w14:paraId="106BF6E5">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龚  磊</w:t>
            </w:r>
          </w:p>
        </w:tc>
        <w:tc>
          <w:tcPr>
            <w:tcW w:w="2826" w:type="dxa"/>
            <w:vAlign w:val="center"/>
          </w:tcPr>
          <w:p w14:paraId="003E1822">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10080024028</w:t>
            </w:r>
          </w:p>
        </w:tc>
        <w:tc>
          <w:tcPr>
            <w:tcW w:w="2691" w:type="dxa"/>
            <w:vAlign w:val="center"/>
          </w:tcPr>
          <w:p w14:paraId="6184CD5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699B1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1E4C8878">
            <w:pPr>
              <w:pStyle w:val="6"/>
              <w:spacing w:before="258"/>
              <w:ind w:left="215" w:leftChars="0"/>
              <w:rPr>
                <w:rFonts w:hint="default" w:ascii="Times New Roman" w:hAnsi="Times New Roman" w:cs="Times New Roman"/>
              </w:rPr>
            </w:pPr>
            <w:r>
              <w:rPr>
                <w:rFonts w:hint="default" w:ascii="Times New Roman" w:hAnsi="Times New Roman" w:cs="Times New Roman"/>
                <w:spacing w:val="-8"/>
                <w:sz w:val="28"/>
                <w:szCs w:val="28"/>
              </w:rPr>
              <w:t>15</w:t>
            </w:r>
          </w:p>
        </w:tc>
        <w:tc>
          <w:tcPr>
            <w:tcW w:w="1548" w:type="dxa"/>
            <w:shd w:val="clear" w:color="auto" w:fill="auto"/>
            <w:vAlign w:val="center"/>
          </w:tcPr>
          <w:p w14:paraId="0706BB0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关正娟</w:t>
            </w:r>
          </w:p>
        </w:tc>
        <w:tc>
          <w:tcPr>
            <w:tcW w:w="2826" w:type="dxa"/>
            <w:shd w:val="clear" w:color="auto" w:fill="auto"/>
            <w:vAlign w:val="center"/>
          </w:tcPr>
          <w:p w14:paraId="1C661102">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10080024047</w:t>
            </w:r>
          </w:p>
        </w:tc>
        <w:tc>
          <w:tcPr>
            <w:tcW w:w="2691" w:type="dxa"/>
            <w:vAlign w:val="center"/>
          </w:tcPr>
          <w:p w14:paraId="5F9D72F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35AEF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1E533D5D">
            <w:pPr>
              <w:pStyle w:val="6"/>
              <w:spacing w:before="228"/>
              <w:ind w:left="215" w:leftChars="0"/>
              <w:rPr>
                <w:rFonts w:hint="default" w:ascii="Times New Roman" w:hAnsi="Times New Roman" w:cs="Times New Roman"/>
              </w:rPr>
            </w:pPr>
            <w:r>
              <w:rPr>
                <w:rFonts w:hint="default" w:ascii="Times New Roman" w:hAnsi="Times New Roman" w:cs="Times New Roman"/>
                <w:spacing w:val="-8"/>
                <w:sz w:val="28"/>
                <w:szCs w:val="28"/>
              </w:rPr>
              <w:t>16</w:t>
            </w:r>
          </w:p>
        </w:tc>
        <w:tc>
          <w:tcPr>
            <w:tcW w:w="1548" w:type="dxa"/>
            <w:shd w:val="clear" w:color="auto" w:fill="auto"/>
            <w:vAlign w:val="center"/>
          </w:tcPr>
          <w:p w14:paraId="4F165AF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刘兴强</w:t>
            </w:r>
          </w:p>
        </w:tc>
        <w:tc>
          <w:tcPr>
            <w:tcW w:w="2826" w:type="dxa"/>
            <w:shd w:val="clear" w:color="auto" w:fill="auto"/>
            <w:vAlign w:val="center"/>
          </w:tcPr>
          <w:p w14:paraId="5328065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10080024024</w:t>
            </w:r>
          </w:p>
        </w:tc>
        <w:tc>
          <w:tcPr>
            <w:tcW w:w="2691" w:type="dxa"/>
            <w:vAlign w:val="center"/>
          </w:tcPr>
          <w:p w14:paraId="5E811B5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5BC0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3B62BDD8">
            <w:pPr>
              <w:pStyle w:val="6"/>
              <w:spacing w:before="259"/>
              <w:ind w:left="215" w:leftChars="0"/>
              <w:rPr>
                <w:rFonts w:hint="default" w:ascii="Times New Roman" w:hAnsi="Times New Roman" w:cs="Times New Roman"/>
              </w:rPr>
            </w:pPr>
            <w:r>
              <w:rPr>
                <w:rFonts w:hint="default" w:ascii="Times New Roman" w:hAnsi="Times New Roman" w:cs="Times New Roman"/>
                <w:spacing w:val="-8"/>
                <w:sz w:val="28"/>
                <w:szCs w:val="28"/>
              </w:rPr>
              <w:t>17</w:t>
            </w:r>
          </w:p>
        </w:tc>
        <w:tc>
          <w:tcPr>
            <w:tcW w:w="1548" w:type="dxa"/>
            <w:shd w:val="clear" w:color="auto" w:fill="auto"/>
            <w:vAlign w:val="center"/>
          </w:tcPr>
          <w:p w14:paraId="70DBA12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左淑媛</w:t>
            </w:r>
          </w:p>
        </w:tc>
        <w:tc>
          <w:tcPr>
            <w:tcW w:w="2826" w:type="dxa"/>
            <w:shd w:val="clear" w:color="auto" w:fill="auto"/>
            <w:vAlign w:val="center"/>
          </w:tcPr>
          <w:p w14:paraId="0900968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10080024029</w:t>
            </w:r>
          </w:p>
        </w:tc>
        <w:tc>
          <w:tcPr>
            <w:tcW w:w="2691" w:type="dxa"/>
            <w:vAlign w:val="center"/>
          </w:tcPr>
          <w:p w14:paraId="4F1D494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5E20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42AD3100">
            <w:pPr>
              <w:pStyle w:val="6"/>
              <w:spacing w:before="240"/>
              <w:ind w:left="215" w:leftChars="0"/>
              <w:rPr>
                <w:rFonts w:hint="default" w:ascii="Times New Roman" w:hAnsi="Times New Roman" w:cs="Times New Roman"/>
              </w:rPr>
            </w:pPr>
            <w:r>
              <w:rPr>
                <w:rFonts w:hint="default" w:ascii="Times New Roman" w:hAnsi="Times New Roman" w:cs="Times New Roman"/>
                <w:spacing w:val="-8"/>
                <w:sz w:val="28"/>
                <w:szCs w:val="28"/>
              </w:rPr>
              <w:t>18</w:t>
            </w:r>
          </w:p>
        </w:tc>
        <w:tc>
          <w:tcPr>
            <w:tcW w:w="1548" w:type="dxa"/>
            <w:shd w:val="clear" w:color="auto" w:fill="auto"/>
            <w:vAlign w:val="center"/>
          </w:tcPr>
          <w:p w14:paraId="77DCA21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郭  鹏</w:t>
            </w:r>
          </w:p>
        </w:tc>
        <w:tc>
          <w:tcPr>
            <w:tcW w:w="2826" w:type="dxa"/>
            <w:shd w:val="clear" w:color="auto" w:fill="auto"/>
            <w:vAlign w:val="center"/>
          </w:tcPr>
          <w:p w14:paraId="25C85D0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10080024026</w:t>
            </w:r>
          </w:p>
        </w:tc>
        <w:tc>
          <w:tcPr>
            <w:tcW w:w="2691" w:type="dxa"/>
            <w:vAlign w:val="center"/>
          </w:tcPr>
          <w:p w14:paraId="59F265F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0D8CE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323FE7E7">
            <w:pPr>
              <w:pStyle w:val="6"/>
              <w:spacing w:before="250"/>
              <w:ind w:left="215" w:leftChars="0"/>
              <w:rPr>
                <w:rFonts w:hint="default" w:ascii="Times New Roman" w:hAnsi="Times New Roman" w:cs="Times New Roman"/>
              </w:rPr>
            </w:pPr>
            <w:r>
              <w:rPr>
                <w:rFonts w:hint="default" w:ascii="Times New Roman" w:hAnsi="Times New Roman" w:cs="Times New Roman"/>
                <w:spacing w:val="-8"/>
                <w:sz w:val="28"/>
                <w:szCs w:val="28"/>
              </w:rPr>
              <w:t>19</w:t>
            </w:r>
          </w:p>
        </w:tc>
        <w:tc>
          <w:tcPr>
            <w:tcW w:w="1548" w:type="dxa"/>
            <w:shd w:val="clear" w:color="auto" w:fill="auto"/>
            <w:vAlign w:val="center"/>
          </w:tcPr>
          <w:p w14:paraId="7836AE0B">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马  军</w:t>
            </w:r>
          </w:p>
        </w:tc>
        <w:tc>
          <w:tcPr>
            <w:tcW w:w="2826" w:type="dxa"/>
            <w:shd w:val="clear" w:color="auto" w:fill="auto"/>
            <w:vAlign w:val="center"/>
          </w:tcPr>
          <w:p w14:paraId="53550AC1">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10080024027</w:t>
            </w:r>
          </w:p>
        </w:tc>
        <w:tc>
          <w:tcPr>
            <w:tcW w:w="2691" w:type="dxa"/>
            <w:vAlign w:val="center"/>
          </w:tcPr>
          <w:p w14:paraId="2AC13B3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064DC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6B524266">
            <w:pPr>
              <w:pStyle w:val="6"/>
              <w:spacing w:before="261"/>
              <w:ind w:left="215" w:leftChars="0"/>
              <w:rPr>
                <w:rFonts w:hint="default" w:ascii="Times New Roman" w:hAnsi="Times New Roman" w:cs="Times New Roman"/>
              </w:rPr>
            </w:pPr>
            <w:r>
              <w:rPr>
                <w:rFonts w:hint="default" w:ascii="Times New Roman" w:hAnsi="Times New Roman" w:cs="Times New Roman"/>
                <w:spacing w:val="-4"/>
                <w:sz w:val="28"/>
                <w:szCs w:val="28"/>
              </w:rPr>
              <w:t>20</w:t>
            </w:r>
          </w:p>
        </w:tc>
        <w:tc>
          <w:tcPr>
            <w:tcW w:w="1548" w:type="dxa"/>
            <w:shd w:val="clear" w:color="auto" w:fill="auto"/>
            <w:vAlign w:val="center"/>
          </w:tcPr>
          <w:p w14:paraId="10257429">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孙亚宁</w:t>
            </w:r>
          </w:p>
        </w:tc>
        <w:tc>
          <w:tcPr>
            <w:tcW w:w="2826" w:type="dxa"/>
            <w:shd w:val="clear" w:color="auto" w:fill="auto"/>
            <w:vAlign w:val="center"/>
          </w:tcPr>
          <w:p w14:paraId="6B3219B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10080024102</w:t>
            </w:r>
          </w:p>
        </w:tc>
        <w:tc>
          <w:tcPr>
            <w:tcW w:w="2691" w:type="dxa"/>
            <w:vAlign w:val="center"/>
          </w:tcPr>
          <w:p w14:paraId="10B7EDE1">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22B28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4941B0F9">
            <w:pPr>
              <w:pStyle w:val="6"/>
              <w:spacing w:before="233" w:line="241" w:lineRule="auto"/>
              <w:ind w:left="215" w:leftChars="0"/>
              <w:rPr>
                <w:rFonts w:hint="default" w:ascii="Times New Roman" w:hAnsi="Times New Roman" w:cs="Times New Roman"/>
              </w:rPr>
            </w:pPr>
            <w:r>
              <w:rPr>
                <w:rFonts w:hint="default" w:ascii="Times New Roman" w:hAnsi="Times New Roman" w:cs="Times New Roman"/>
                <w:spacing w:val="-8"/>
                <w:sz w:val="28"/>
                <w:szCs w:val="28"/>
              </w:rPr>
              <w:t>2</w:t>
            </w:r>
            <w:r>
              <w:rPr>
                <w:rFonts w:hint="default" w:ascii="Times New Roman" w:hAnsi="Times New Roman" w:cs="Times New Roman"/>
                <w:color w:val="000020"/>
                <w:spacing w:val="-8"/>
                <w:sz w:val="28"/>
                <w:szCs w:val="28"/>
              </w:rPr>
              <w:t>1</w:t>
            </w:r>
          </w:p>
        </w:tc>
        <w:tc>
          <w:tcPr>
            <w:tcW w:w="1548" w:type="dxa"/>
            <w:shd w:val="clear" w:color="auto" w:fill="auto"/>
            <w:vAlign w:val="center"/>
          </w:tcPr>
          <w:p w14:paraId="3ED29EE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王旭平</w:t>
            </w:r>
          </w:p>
        </w:tc>
        <w:tc>
          <w:tcPr>
            <w:tcW w:w="2826" w:type="dxa"/>
            <w:shd w:val="clear" w:color="auto" w:fill="auto"/>
            <w:vAlign w:val="center"/>
          </w:tcPr>
          <w:p w14:paraId="68D8175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10080024039</w:t>
            </w:r>
          </w:p>
        </w:tc>
        <w:tc>
          <w:tcPr>
            <w:tcW w:w="2691" w:type="dxa"/>
            <w:vAlign w:val="center"/>
          </w:tcPr>
          <w:p w14:paraId="617822A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CDC3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6522C6F5">
            <w:pPr>
              <w:pStyle w:val="6"/>
              <w:spacing w:before="253" w:line="241" w:lineRule="auto"/>
              <w:ind w:left="215" w:leftChars="0"/>
              <w:rPr>
                <w:rFonts w:hint="default" w:ascii="Times New Roman" w:hAnsi="Times New Roman" w:cs="Times New Roman"/>
              </w:rPr>
            </w:pPr>
            <w:r>
              <w:rPr>
                <w:rFonts w:hint="default" w:ascii="Times New Roman" w:hAnsi="Times New Roman" w:cs="Times New Roman"/>
                <w:spacing w:val="-4"/>
                <w:sz w:val="28"/>
                <w:szCs w:val="28"/>
              </w:rPr>
              <w:t>22</w:t>
            </w:r>
          </w:p>
        </w:tc>
        <w:tc>
          <w:tcPr>
            <w:tcW w:w="1548" w:type="dxa"/>
            <w:shd w:val="clear" w:color="auto" w:fill="auto"/>
            <w:vAlign w:val="center"/>
          </w:tcPr>
          <w:p w14:paraId="57EEAA0D">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刘雪寒</w:t>
            </w:r>
          </w:p>
        </w:tc>
        <w:tc>
          <w:tcPr>
            <w:tcW w:w="2826" w:type="dxa"/>
            <w:shd w:val="clear" w:color="auto" w:fill="auto"/>
            <w:vAlign w:val="center"/>
          </w:tcPr>
          <w:p w14:paraId="7B28C53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10080024030</w:t>
            </w:r>
          </w:p>
        </w:tc>
        <w:tc>
          <w:tcPr>
            <w:tcW w:w="2691" w:type="dxa"/>
            <w:vAlign w:val="center"/>
          </w:tcPr>
          <w:p w14:paraId="2D00717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4F3B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1590E319">
            <w:pPr>
              <w:pStyle w:val="6"/>
              <w:spacing w:before="253"/>
              <w:ind w:left="215" w:leftChars="0"/>
              <w:rPr>
                <w:rFonts w:hint="default" w:ascii="Times New Roman" w:hAnsi="Times New Roman" w:cs="Times New Roman"/>
              </w:rPr>
            </w:pPr>
            <w:r>
              <w:rPr>
                <w:rFonts w:hint="default" w:ascii="Times New Roman" w:hAnsi="Times New Roman" w:cs="Times New Roman"/>
                <w:spacing w:val="-4"/>
                <w:sz w:val="28"/>
                <w:szCs w:val="28"/>
              </w:rPr>
              <w:t>23</w:t>
            </w:r>
          </w:p>
        </w:tc>
        <w:tc>
          <w:tcPr>
            <w:tcW w:w="1548" w:type="dxa"/>
            <w:shd w:val="clear" w:color="auto" w:fill="auto"/>
            <w:vAlign w:val="center"/>
          </w:tcPr>
          <w:p w14:paraId="1A6634F2">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康  印</w:t>
            </w:r>
          </w:p>
        </w:tc>
        <w:tc>
          <w:tcPr>
            <w:tcW w:w="2826" w:type="dxa"/>
            <w:shd w:val="clear" w:color="auto" w:fill="auto"/>
            <w:vAlign w:val="center"/>
          </w:tcPr>
          <w:p w14:paraId="0E03A58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10080024104</w:t>
            </w:r>
          </w:p>
        </w:tc>
        <w:tc>
          <w:tcPr>
            <w:tcW w:w="2691" w:type="dxa"/>
            <w:vAlign w:val="center"/>
          </w:tcPr>
          <w:p w14:paraId="69CF35C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8D3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6707D3F6">
            <w:pPr>
              <w:pStyle w:val="6"/>
              <w:spacing w:before="244" w:line="241" w:lineRule="auto"/>
              <w:ind w:left="215" w:leftChars="0"/>
              <w:rPr>
                <w:rFonts w:hint="default" w:ascii="Times New Roman" w:hAnsi="Times New Roman" w:cs="Times New Roman"/>
              </w:rPr>
            </w:pPr>
            <w:r>
              <w:rPr>
                <w:rFonts w:hint="default" w:ascii="Times New Roman" w:hAnsi="Times New Roman" w:cs="Times New Roman"/>
                <w:spacing w:val="-4"/>
                <w:sz w:val="28"/>
                <w:szCs w:val="28"/>
              </w:rPr>
              <w:t>24</w:t>
            </w:r>
          </w:p>
        </w:tc>
        <w:tc>
          <w:tcPr>
            <w:tcW w:w="1548" w:type="dxa"/>
            <w:shd w:val="clear" w:color="auto" w:fill="auto"/>
            <w:vAlign w:val="center"/>
          </w:tcPr>
          <w:p w14:paraId="4E8E255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王佳敏</w:t>
            </w:r>
          </w:p>
        </w:tc>
        <w:tc>
          <w:tcPr>
            <w:tcW w:w="2826" w:type="dxa"/>
            <w:shd w:val="clear" w:color="auto" w:fill="auto"/>
            <w:vAlign w:val="center"/>
          </w:tcPr>
          <w:p w14:paraId="65F55B2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10080024106</w:t>
            </w:r>
          </w:p>
        </w:tc>
        <w:tc>
          <w:tcPr>
            <w:tcW w:w="2691" w:type="dxa"/>
            <w:vAlign w:val="center"/>
          </w:tcPr>
          <w:p w14:paraId="1907133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8C9D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24" w:type="dxa"/>
            <w:vAlign w:val="top"/>
          </w:tcPr>
          <w:p w14:paraId="680314DB">
            <w:pPr>
              <w:pStyle w:val="6"/>
              <w:spacing w:before="253"/>
              <w:ind w:left="215" w:leftChars="0"/>
              <w:rPr>
                <w:rFonts w:hint="default" w:ascii="Times New Roman" w:hAnsi="Times New Roman" w:cs="Times New Roman"/>
              </w:rPr>
            </w:pPr>
            <w:r>
              <w:rPr>
                <w:rFonts w:hint="default" w:ascii="Times New Roman" w:hAnsi="Times New Roman" w:cs="Times New Roman"/>
                <w:spacing w:val="-4"/>
                <w:sz w:val="28"/>
                <w:szCs w:val="28"/>
              </w:rPr>
              <w:t>25</w:t>
            </w:r>
          </w:p>
        </w:tc>
        <w:tc>
          <w:tcPr>
            <w:tcW w:w="1548" w:type="dxa"/>
            <w:vAlign w:val="center"/>
          </w:tcPr>
          <w:p w14:paraId="51C574DF">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杨  军</w:t>
            </w:r>
          </w:p>
        </w:tc>
        <w:tc>
          <w:tcPr>
            <w:tcW w:w="2826" w:type="dxa"/>
            <w:vAlign w:val="center"/>
          </w:tcPr>
          <w:p w14:paraId="334679FA">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黑体" w:cs="Times New Roman"/>
                <w:i w:val="0"/>
                <w:iCs w:val="0"/>
                <w:snapToGrid w:val="0"/>
                <w:color w:val="000000"/>
                <w:kern w:val="0"/>
                <w:sz w:val="22"/>
                <w:szCs w:val="22"/>
                <w:u w:val="none"/>
                <w:lang w:val="en-US" w:eastAsia="zh-CN" w:bidi="ar"/>
              </w:rPr>
              <w:t>10080024032</w:t>
            </w:r>
          </w:p>
        </w:tc>
        <w:tc>
          <w:tcPr>
            <w:tcW w:w="2691" w:type="dxa"/>
            <w:vAlign w:val="center"/>
          </w:tcPr>
          <w:p w14:paraId="7EED533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5153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724" w:type="dxa"/>
            <w:vAlign w:val="top"/>
          </w:tcPr>
          <w:p w14:paraId="217566DF">
            <w:pPr>
              <w:pStyle w:val="6"/>
              <w:spacing w:before="263"/>
              <w:ind w:left="215" w:leftChars="0"/>
              <w:rPr>
                <w:rFonts w:hint="default" w:ascii="Times New Roman" w:hAnsi="Times New Roman" w:cs="Times New Roman"/>
              </w:rPr>
            </w:pPr>
            <w:r>
              <w:rPr>
                <w:rFonts w:hint="default" w:ascii="Times New Roman" w:hAnsi="Times New Roman" w:cs="Times New Roman"/>
                <w:spacing w:val="-4"/>
                <w:sz w:val="28"/>
                <w:szCs w:val="28"/>
              </w:rPr>
              <w:t>26</w:t>
            </w:r>
          </w:p>
        </w:tc>
        <w:tc>
          <w:tcPr>
            <w:tcW w:w="1548" w:type="dxa"/>
            <w:shd w:val="clear" w:color="auto" w:fill="auto"/>
            <w:vAlign w:val="center"/>
          </w:tcPr>
          <w:p w14:paraId="5AF48C2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SA"/>
              </w:rPr>
            </w:pPr>
            <w:r>
              <w:rPr>
                <w:rFonts w:hint="default" w:ascii="Times New Roman" w:hAnsi="Times New Roman" w:eastAsia="黑体" w:cs="Times New Roman"/>
                <w:i w:val="0"/>
                <w:iCs w:val="0"/>
                <w:snapToGrid w:val="0"/>
                <w:color w:val="000000"/>
                <w:kern w:val="0"/>
                <w:sz w:val="22"/>
                <w:szCs w:val="22"/>
                <w:u w:val="none"/>
                <w:lang w:val="en-US" w:eastAsia="zh-CN" w:bidi="ar"/>
              </w:rPr>
              <w:t>吴国庆</w:t>
            </w:r>
          </w:p>
        </w:tc>
        <w:tc>
          <w:tcPr>
            <w:tcW w:w="2826" w:type="dxa"/>
            <w:shd w:val="clear" w:color="auto" w:fill="auto"/>
            <w:vAlign w:val="center"/>
          </w:tcPr>
          <w:p w14:paraId="5EC1687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10080024107</w:t>
            </w:r>
          </w:p>
        </w:tc>
        <w:tc>
          <w:tcPr>
            <w:tcW w:w="2691" w:type="dxa"/>
            <w:vAlign w:val="center"/>
          </w:tcPr>
          <w:p w14:paraId="5ACCD169">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6CBAA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724" w:type="dxa"/>
            <w:vAlign w:val="top"/>
          </w:tcPr>
          <w:p w14:paraId="2113E481">
            <w:pPr>
              <w:pStyle w:val="6"/>
              <w:spacing w:before="244"/>
              <w:ind w:left="215" w:leftChars="0"/>
              <w:rPr>
                <w:rFonts w:hint="default" w:ascii="Times New Roman" w:hAnsi="Times New Roman" w:cs="Times New Roman"/>
              </w:rPr>
            </w:pPr>
            <w:r>
              <w:rPr>
                <w:rFonts w:hint="default" w:ascii="Times New Roman" w:hAnsi="Times New Roman" w:cs="Times New Roman"/>
                <w:spacing w:val="-4"/>
                <w:sz w:val="28"/>
                <w:szCs w:val="28"/>
              </w:rPr>
              <w:t>27</w:t>
            </w:r>
          </w:p>
        </w:tc>
        <w:tc>
          <w:tcPr>
            <w:tcW w:w="1548" w:type="dxa"/>
            <w:shd w:val="clear" w:color="auto" w:fill="auto"/>
            <w:vAlign w:val="center"/>
          </w:tcPr>
          <w:p w14:paraId="51A1758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赵洪江</w:t>
            </w:r>
          </w:p>
        </w:tc>
        <w:tc>
          <w:tcPr>
            <w:tcW w:w="2826" w:type="dxa"/>
            <w:shd w:val="clear" w:color="auto" w:fill="auto"/>
            <w:vAlign w:val="center"/>
          </w:tcPr>
          <w:p w14:paraId="4E94392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10080024041</w:t>
            </w:r>
          </w:p>
        </w:tc>
        <w:tc>
          <w:tcPr>
            <w:tcW w:w="2691" w:type="dxa"/>
            <w:vAlign w:val="center"/>
          </w:tcPr>
          <w:p w14:paraId="7E0A589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39F9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42D47743">
            <w:pPr>
              <w:pStyle w:val="6"/>
              <w:spacing w:before="250"/>
              <w:ind w:left="215" w:leftChars="0"/>
              <w:rPr>
                <w:rFonts w:hint="default" w:ascii="Times New Roman" w:hAnsi="Times New Roman" w:eastAsia="宋体" w:cs="Times New Roman"/>
                <w:lang w:val="en-US" w:eastAsia="zh-CN"/>
              </w:rPr>
            </w:pPr>
            <w:r>
              <w:rPr>
                <w:rFonts w:hint="default" w:ascii="Times New Roman" w:hAnsi="Times New Roman" w:cs="Times New Roman"/>
                <w:spacing w:val="-8"/>
                <w:sz w:val="28"/>
                <w:szCs w:val="28"/>
                <w:lang w:val="en-US" w:eastAsia="zh-CN"/>
              </w:rPr>
              <w:t>28</w:t>
            </w:r>
          </w:p>
        </w:tc>
        <w:tc>
          <w:tcPr>
            <w:tcW w:w="1548" w:type="dxa"/>
            <w:shd w:val="clear" w:color="auto" w:fill="auto"/>
            <w:vAlign w:val="center"/>
          </w:tcPr>
          <w:p w14:paraId="6D1C077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戈文宽</w:t>
            </w:r>
          </w:p>
        </w:tc>
        <w:tc>
          <w:tcPr>
            <w:tcW w:w="2826" w:type="dxa"/>
            <w:shd w:val="clear" w:color="auto" w:fill="auto"/>
            <w:vAlign w:val="center"/>
          </w:tcPr>
          <w:p w14:paraId="674D086B">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10080024025</w:t>
            </w:r>
          </w:p>
        </w:tc>
        <w:tc>
          <w:tcPr>
            <w:tcW w:w="2691" w:type="dxa"/>
            <w:vAlign w:val="center"/>
          </w:tcPr>
          <w:p w14:paraId="4A057D0B">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A26B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24" w:type="dxa"/>
            <w:vAlign w:val="top"/>
          </w:tcPr>
          <w:p w14:paraId="17C7BA75">
            <w:pPr>
              <w:pStyle w:val="6"/>
              <w:spacing w:before="261"/>
              <w:ind w:left="215" w:leftChars="0"/>
              <w:rPr>
                <w:rFonts w:hint="default" w:ascii="Times New Roman" w:hAnsi="Times New Roman" w:eastAsia="宋体" w:cs="Times New Roman"/>
                <w:lang w:eastAsia="zh-CN"/>
              </w:rPr>
            </w:pPr>
            <w:r>
              <w:rPr>
                <w:rFonts w:hint="default" w:ascii="Times New Roman" w:hAnsi="Times New Roman" w:cs="Times New Roman"/>
                <w:spacing w:val="-4"/>
                <w:sz w:val="28"/>
                <w:szCs w:val="28"/>
              </w:rPr>
              <w:t>2</w:t>
            </w:r>
            <w:r>
              <w:rPr>
                <w:rFonts w:hint="default" w:ascii="Times New Roman" w:hAnsi="Times New Roman" w:cs="Times New Roman"/>
                <w:spacing w:val="-4"/>
                <w:sz w:val="28"/>
                <w:szCs w:val="28"/>
                <w:lang w:val="en-US" w:eastAsia="zh-CN"/>
              </w:rPr>
              <w:t>9</w:t>
            </w:r>
          </w:p>
        </w:tc>
        <w:tc>
          <w:tcPr>
            <w:tcW w:w="1548" w:type="dxa"/>
            <w:shd w:val="clear" w:color="auto" w:fill="auto"/>
            <w:vAlign w:val="center"/>
          </w:tcPr>
          <w:p w14:paraId="2571702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张志成</w:t>
            </w:r>
          </w:p>
        </w:tc>
        <w:tc>
          <w:tcPr>
            <w:tcW w:w="2826" w:type="dxa"/>
            <w:shd w:val="clear" w:color="auto" w:fill="auto"/>
            <w:vAlign w:val="center"/>
          </w:tcPr>
          <w:p w14:paraId="31229621">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10080024051</w:t>
            </w:r>
          </w:p>
        </w:tc>
        <w:tc>
          <w:tcPr>
            <w:tcW w:w="2691" w:type="dxa"/>
            <w:vAlign w:val="center"/>
          </w:tcPr>
          <w:p w14:paraId="6972932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65113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21DFA405">
            <w:pPr>
              <w:pStyle w:val="6"/>
              <w:spacing w:before="246"/>
              <w:ind w:left="215" w:leftChars="0"/>
              <w:rPr>
                <w:rFonts w:hint="default" w:ascii="Times New Roman" w:hAnsi="Times New Roman" w:cs="Times New Roman"/>
              </w:rPr>
            </w:pPr>
            <w:r>
              <w:rPr>
                <w:rFonts w:hint="default" w:ascii="Times New Roman" w:hAnsi="Times New Roman" w:cs="Times New Roman"/>
                <w:spacing w:val="-5"/>
                <w:sz w:val="28"/>
                <w:szCs w:val="28"/>
              </w:rPr>
              <w:t>30</w:t>
            </w:r>
          </w:p>
        </w:tc>
        <w:tc>
          <w:tcPr>
            <w:tcW w:w="1548" w:type="dxa"/>
            <w:shd w:val="clear" w:color="auto" w:fill="auto"/>
            <w:vAlign w:val="center"/>
          </w:tcPr>
          <w:p w14:paraId="03244BB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赵记恩</w:t>
            </w:r>
          </w:p>
        </w:tc>
        <w:tc>
          <w:tcPr>
            <w:tcW w:w="2826" w:type="dxa"/>
            <w:shd w:val="clear" w:color="auto" w:fill="auto"/>
            <w:vAlign w:val="center"/>
          </w:tcPr>
          <w:p w14:paraId="7C3C258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10080024064</w:t>
            </w:r>
          </w:p>
        </w:tc>
        <w:tc>
          <w:tcPr>
            <w:tcW w:w="2691" w:type="dxa"/>
            <w:vAlign w:val="center"/>
          </w:tcPr>
          <w:p w14:paraId="684BDE2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3AAFD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1923AAFC">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rPr>
              <w:t>31</w:t>
            </w:r>
          </w:p>
        </w:tc>
        <w:tc>
          <w:tcPr>
            <w:tcW w:w="1548" w:type="dxa"/>
            <w:shd w:val="clear" w:color="auto" w:fill="auto"/>
            <w:vAlign w:val="center"/>
          </w:tcPr>
          <w:p w14:paraId="71CE685D">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唐永波</w:t>
            </w:r>
          </w:p>
        </w:tc>
        <w:tc>
          <w:tcPr>
            <w:tcW w:w="2826" w:type="dxa"/>
            <w:shd w:val="clear" w:color="auto" w:fill="auto"/>
            <w:vAlign w:val="center"/>
          </w:tcPr>
          <w:p w14:paraId="53E003F1">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10080024038</w:t>
            </w:r>
          </w:p>
        </w:tc>
        <w:tc>
          <w:tcPr>
            <w:tcW w:w="2691" w:type="dxa"/>
            <w:vAlign w:val="center"/>
          </w:tcPr>
          <w:p w14:paraId="3C5D616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46B1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0D55541E">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rPr>
              <w:t>32</w:t>
            </w:r>
          </w:p>
        </w:tc>
        <w:tc>
          <w:tcPr>
            <w:tcW w:w="1548" w:type="dxa"/>
            <w:shd w:val="clear" w:color="auto" w:fill="auto"/>
            <w:vAlign w:val="center"/>
          </w:tcPr>
          <w:p w14:paraId="3F67319B">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张  龙</w:t>
            </w:r>
          </w:p>
        </w:tc>
        <w:tc>
          <w:tcPr>
            <w:tcW w:w="2826" w:type="dxa"/>
            <w:shd w:val="clear" w:color="auto" w:fill="auto"/>
            <w:vAlign w:val="center"/>
          </w:tcPr>
          <w:p w14:paraId="3E39EE8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10080024040</w:t>
            </w:r>
          </w:p>
        </w:tc>
        <w:tc>
          <w:tcPr>
            <w:tcW w:w="2691" w:type="dxa"/>
            <w:vAlign w:val="center"/>
          </w:tcPr>
          <w:p w14:paraId="15F015B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63BC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148338BB">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33</w:t>
            </w:r>
          </w:p>
        </w:tc>
        <w:tc>
          <w:tcPr>
            <w:tcW w:w="1548" w:type="dxa"/>
            <w:shd w:val="clear" w:color="auto" w:fill="auto"/>
            <w:vAlign w:val="center"/>
          </w:tcPr>
          <w:p w14:paraId="1F14818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孙九香</w:t>
            </w:r>
          </w:p>
        </w:tc>
        <w:tc>
          <w:tcPr>
            <w:tcW w:w="2826" w:type="dxa"/>
            <w:shd w:val="clear" w:color="auto" w:fill="auto"/>
            <w:vAlign w:val="center"/>
          </w:tcPr>
          <w:p w14:paraId="6F13692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10080024033</w:t>
            </w:r>
          </w:p>
        </w:tc>
        <w:tc>
          <w:tcPr>
            <w:tcW w:w="2691" w:type="dxa"/>
            <w:vAlign w:val="center"/>
          </w:tcPr>
          <w:p w14:paraId="5417EBD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08F1C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1931DA8F">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34</w:t>
            </w:r>
          </w:p>
        </w:tc>
        <w:tc>
          <w:tcPr>
            <w:tcW w:w="1548" w:type="dxa"/>
            <w:shd w:val="clear" w:color="auto" w:fill="auto"/>
            <w:vAlign w:val="center"/>
          </w:tcPr>
          <w:p w14:paraId="37B5687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刘丽红</w:t>
            </w:r>
          </w:p>
        </w:tc>
        <w:tc>
          <w:tcPr>
            <w:tcW w:w="2826" w:type="dxa"/>
            <w:shd w:val="clear" w:color="auto" w:fill="auto"/>
            <w:vAlign w:val="center"/>
          </w:tcPr>
          <w:p w14:paraId="3BD5F5E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10080024068</w:t>
            </w:r>
          </w:p>
        </w:tc>
        <w:tc>
          <w:tcPr>
            <w:tcW w:w="2691" w:type="dxa"/>
            <w:vAlign w:val="center"/>
          </w:tcPr>
          <w:p w14:paraId="391826B1">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82F5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4CFE4221">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35</w:t>
            </w:r>
          </w:p>
        </w:tc>
        <w:tc>
          <w:tcPr>
            <w:tcW w:w="1548" w:type="dxa"/>
            <w:shd w:val="clear" w:color="auto" w:fill="auto"/>
            <w:vAlign w:val="center"/>
          </w:tcPr>
          <w:p w14:paraId="5AA0CE6D">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孙吉娴</w:t>
            </w:r>
          </w:p>
        </w:tc>
        <w:tc>
          <w:tcPr>
            <w:tcW w:w="2826" w:type="dxa"/>
            <w:shd w:val="clear" w:color="auto" w:fill="auto"/>
            <w:vAlign w:val="center"/>
          </w:tcPr>
          <w:p w14:paraId="19B3F6A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10080024043</w:t>
            </w:r>
          </w:p>
        </w:tc>
        <w:tc>
          <w:tcPr>
            <w:tcW w:w="2691" w:type="dxa"/>
            <w:vAlign w:val="center"/>
          </w:tcPr>
          <w:p w14:paraId="46BB1F3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3B7F1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4A1E2C30">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36</w:t>
            </w:r>
          </w:p>
        </w:tc>
        <w:tc>
          <w:tcPr>
            <w:tcW w:w="1548" w:type="dxa"/>
            <w:shd w:val="clear" w:color="auto" w:fill="auto"/>
            <w:vAlign w:val="center"/>
          </w:tcPr>
          <w:p w14:paraId="159D7B0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纪志远</w:t>
            </w:r>
          </w:p>
        </w:tc>
        <w:tc>
          <w:tcPr>
            <w:tcW w:w="2826" w:type="dxa"/>
            <w:shd w:val="clear" w:color="auto" w:fill="auto"/>
            <w:vAlign w:val="center"/>
          </w:tcPr>
          <w:p w14:paraId="79694BC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10080024105</w:t>
            </w:r>
          </w:p>
        </w:tc>
        <w:tc>
          <w:tcPr>
            <w:tcW w:w="2691" w:type="dxa"/>
            <w:vAlign w:val="center"/>
          </w:tcPr>
          <w:p w14:paraId="6F387A40">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04CC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4649D103">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37</w:t>
            </w:r>
          </w:p>
        </w:tc>
        <w:tc>
          <w:tcPr>
            <w:tcW w:w="1548" w:type="dxa"/>
            <w:vAlign w:val="center"/>
          </w:tcPr>
          <w:p w14:paraId="4E24E764">
            <w:pPr>
              <w:keepNext w:val="0"/>
              <w:keepLines w:val="0"/>
              <w:widowControl/>
              <w:suppressLineNumbers w:val="0"/>
              <w:jc w:val="center"/>
              <w:textAlignment w:val="center"/>
              <w:rPr>
                <w:rFonts w:hint="default" w:ascii="Times New Roman" w:hAnsi="Times New Roman" w:cs="Times New Roman"/>
                <w:spacing w:val="-13"/>
              </w:rPr>
            </w:pPr>
            <w:r>
              <w:rPr>
                <w:rFonts w:hint="default" w:ascii="Times New Roman" w:hAnsi="Times New Roman" w:eastAsia="黑体" w:cs="Times New Roman"/>
                <w:i w:val="0"/>
                <w:iCs w:val="0"/>
                <w:snapToGrid w:val="0"/>
                <w:color w:val="000000"/>
                <w:kern w:val="0"/>
                <w:sz w:val="22"/>
                <w:szCs w:val="22"/>
                <w:u w:val="none"/>
                <w:lang w:val="en-US" w:eastAsia="zh-CN" w:bidi="ar"/>
              </w:rPr>
              <w:t>顾广群</w:t>
            </w:r>
          </w:p>
        </w:tc>
        <w:tc>
          <w:tcPr>
            <w:tcW w:w="2826" w:type="dxa"/>
            <w:vAlign w:val="center"/>
          </w:tcPr>
          <w:p w14:paraId="56581024">
            <w:pPr>
              <w:keepNext w:val="0"/>
              <w:keepLines w:val="0"/>
              <w:widowControl/>
              <w:suppressLineNumbers w:val="0"/>
              <w:jc w:val="center"/>
              <w:textAlignment w:val="center"/>
              <w:rPr>
                <w:rFonts w:hint="default" w:ascii="Times New Roman" w:hAnsi="Times New Roman" w:cs="Times New Roman"/>
                <w:spacing w:val="-2"/>
              </w:rPr>
            </w:pPr>
            <w:r>
              <w:rPr>
                <w:rFonts w:hint="default" w:ascii="Times New Roman" w:hAnsi="Times New Roman" w:eastAsia="黑体" w:cs="Times New Roman"/>
                <w:i w:val="0"/>
                <w:iCs w:val="0"/>
                <w:snapToGrid w:val="0"/>
                <w:color w:val="000000"/>
                <w:kern w:val="0"/>
                <w:sz w:val="22"/>
                <w:szCs w:val="22"/>
                <w:u w:val="none"/>
                <w:lang w:val="en-US" w:eastAsia="zh-CN" w:bidi="ar"/>
              </w:rPr>
              <w:t>10080024017</w:t>
            </w:r>
          </w:p>
        </w:tc>
        <w:tc>
          <w:tcPr>
            <w:tcW w:w="2691" w:type="dxa"/>
            <w:vAlign w:val="center"/>
          </w:tcPr>
          <w:p w14:paraId="5687FE9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69A8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097D40F6">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38</w:t>
            </w:r>
          </w:p>
        </w:tc>
        <w:tc>
          <w:tcPr>
            <w:tcW w:w="1548" w:type="dxa"/>
            <w:vAlign w:val="center"/>
          </w:tcPr>
          <w:p w14:paraId="7987ACEF">
            <w:pPr>
              <w:keepNext w:val="0"/>
              <w:keepLines w:val="0"/>
              <w:widowControl/>
              <w:suppressLineNumbers w:val="0"/>
              <w:jc w:val="center"/>
              <w:textAlignment w:val="center"/>
              <w:rPr>
                <w:rFonts w:hint="default" w:ascii="Times New Roman" w:hAnsi="Times New Roman" w:cs="Times New Roman"/>
                <w:spacing w:val="-13"/>
              </w:rPr>
            </w:pPr>
            <w:r>
              <w:rPr>
                <w:rFonts w:hint="default" w:ascii="Times New Roman" w:hAnsi="Times New Roman" w:eastAsia="黑体" w:cs="Times New Roman"/>
                <w:i w:val="0"/>
                <w:iCs w:val="0"/>
                <w:snapToGrid w:val="0"/>
                <w:color w:val="000000"/>
                <w:kern w:val="0"/>
                <w:sz w:val="22"/>
                <w:szCs w:val="22"/>
                <w:u w:val="none"/>
                <w:lang w:val="en-US" w:eastAsia="zh-CN" w:bidi="ar"/>
              </w:rPr>
              <w:t>王俊智</w:t>
            </w:r>
          </w:p>
        </w:tc>
        <w:tc>
          <w:tcPr>
            <w:tcW w:w="2826" w:type="dxa"/>
            <w:vAlign w:val="center"/>
          </w:tcPr>
          <w:p w14:paraId="6CE15C49">
            <w:pPr>
              <w:keepNext w:val="0"/>
              <w:keepLines w:val="0"/>
              <w:widowControl/>
              <w:suppressLineNumbers w:val="0"/>
              <w:jc w:val="center"/>
              <w:textAlignment w:val="center"/>
              <w:rPr>
                <w:rFonts w:hint="default" w:ascii="Times New Roman" w:hAnsi="Times New Roman" w:cs="Times New Roman"/>
                <w:spacing w:val="-2"/>
              </w:rPr>
            </w:pPr>
            <w:r>
              <w:rPr>
                <w:rFonts w:hint="default" w:ascii="Times New Roman" w:hAnsi="Times New Roman" w:eastAsia="黑体" w:cs="Times New Roman"/>
                <w:i w:val="0"/>
                <w:iCs w:val="0"/>
                <w:snapToGrid w:val="0"/>
                <w:color w:val="000000"/>
                <w:kern w:val="0"/>
                <w:sz w:val="22"/>
                <w:szCs w:val="22"/>
                <w:u w:val="none"/>
                <w:lang w:val="en-US" w:eastAsia="zh-CN" w:bidi="ar"/>
              </w:rPr>
              <w:t>10080024045</w:t>
            </w:r>
          </w:p>
        </w:tc>
        <w:tc>
          <w:tcPr>
            <w:tcW w:w="2691" w:type="dxa"/>
            <w:vAlign w:val="center"/>
          </w:tcPr>
          <w:p w14:paraId="15C72A8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505D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37BE2038">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39</w:t>
            </w:r>
          </w:p>
        </w:tc>
        <w:tc>
          <w:tcPr>
            <w:tcW w:w="1548" w:type="dxa"/>
            <w:vAlign w:val="center"/>
          </w:tcPr>
          <w:p w14:paraId="628A47CA">
            <w:pPr>
              <w:keepNext w:val="0"/>
              <w:keepLines w:val="0"/>
              <w:widowControl/>
              <w:suppressLineNumbers w:val="0"/>
              <w:jc w:val="center"/>
              <w:textAlignment w:val="center"/>
              <w:rPr>
                <w:rFonts w:hint="default" w:ascii="Times New Roman" w:hAnsi="Times New Roman" w:cs="Times New Roman"/>
                <w:spacing w:val="-13"/>
              </w:rPr>
            </w:pPr>
            <w:r>
              <w:rPr>
                <w:rFonts w:hint="default" w:ascii="Times New Roman" w:hAnsi="Times New Roman" w:eastAsia="黑体" w:cs="Times New Roman"/>
                <w:i w:val="0"/>
                <w:iCs w:val="0"/>
                <w:snapToGrid w:val="0"/>
                <w:color w:val="000000"/>
                <w:kern w:val="0"/>
                <w:sz w:val="22"/>
                <w:szCs w:val="22"/>
                <w:u w:val="none"/>
                <w:lang w:val="en-US" w:eastAsia="zh-CN" w:bidi="ar"/>
              </w:rPr>
              <w:t>赵  伟</w:t>
            </w:r>
          </w:p>
        </w:tc>
        <w:tc>
          <w:tcPr>
            <w:tcW w:w="2826" w:type="dxa"/>
            <w:vAlign w:val="center"/>
          </w:tcPr>
          <w:p w14:paraId="02EF99B0">
            <w:pPr>
              <w:keepNext w:val="0"/>
              <w:keepLines w:val="0"/>
              <w:widowControl/>
              <w:suppressLineNumbers w:val="0"/>
              <w:jc w:val="center"/>
              <w:textAlignment w:val="center"/>
              <w:rPr>
                <w:rFonts w:hint="default" w:ascii="Times New Roman" w:hAnsi="Times New Roman" w:cs="Times New Roman"/>
                <w:spacing w:val="-2"/>
              </w:rPr>
            </w:pPr>
            <w:r>
              <w:rPr>
                <w:rFonts w:hint="default" w:ascii="Times New Roman" w:hAnsi="Times New Roman" w:eastAsia="黑体" w:cs="Times New Roman"/>
                <w:i w:val="0"/>
                <w:iCs w:val="0"/>
                <w:snapToGrid w:val="0"/>
                <w:color w:val="000000"/>
                <w:kern w:val="0"/>
                <w:sz w:val="22"/>
                <w:szCs w:val="22"/>
                <w:u w:val="none"/>
                <w:lang w:val="en-US" w:eastAsia="zh-CN" w:bidi="ar"/>
              </w:rPr>
              <w:t>10080024049</w:t>
            </w:r>
          </w:p>
        </w:tc>
        <w:tc>
          <w:tcPr>
            <w:tcW w:w="2691" w:type="dxa"/>
            <w:vAlign w:val="center"/>
          </w:tcPr>
          <w:p w14:paraId="024AA28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27E22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41B1F96F">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40</w:t>
            </w:r>
          </w:p>
        </w:tc>
        <w:tc>
          <w:tcPr>
            <w:tcW w:w="1548" w:type="dxa"/>
            <w:vAlign w:val="center"/>
          </w:tcPr>
          <w:p w14:paraId="771C684F">
            <w:pPr>
              <w:keepNext w:val="0"/>
              <w:keepLines w:val="0"/>
              <w:widowControl/>
              <w:suppressLineNumbers w:val="0"/>
              <w:jc w:val="center"/>
              <w:textAlignment w:val="center"/>
              <w:rPr>
                <w:rFonts w:hint="default" w:ascii="Times New Roman" w:hAnsi="Times New Roman" w:cs="Times New Roman"/>
                <w:spacing w:val="-13"/>
              </w:rPr>
            </w:pPr>
            <w:r>
              <w:rPr>
                <w:rFonts w:hint="default" w:ascii="Times New Roman" w:hAnsi="Times New Roman" w:eastAsia="黑体" w:cs="Times New Roman"/>
                <w:i w:val="0"/>
                <w:iCs w:val="0"/>
                <w:snapToGrid w:val="0"/>
                <w:color w:val="000000"/>
                <w:kern w:val="0"/>
                <w:sz w:val="22"/>
                <w:szCs w:val="22"/>
                <w:u w:val="none"/>
                <w:lang w:val="en-US" w:eastAsia="zh-CN" w:bidi="ar"/>
              </w:rPr>
              <w:t>刘慧敏</w:t>
            </w:r>
          </w:p>
        </w:tc>
        <w:tc>
          <w:tcPr>
            <w:tcW w:w="2826" w:type="dxa"/>
            <w:vAlign w:val="center"/>
          </w:tcPr>
          <w:p w14:paraId="7A5BD181">
            <w:pPr>
              <w:keepNext w:val="0"/>
              <w:keepLines w:val="0"/>
              <w:widowControl/>
              <w:suppressLineNumbers w:val="0"/>
              <w:jc w:val="center"/>
              <w:textAlignment w:val="center"/>
              <w:rPr>
                <w:rFonts w:hint="default" w:ascii="Times New Roman" w:hAnsi="Times New Roman" w:cs="Times New Roman"/>
                <w:spacing w:val="-2"/>
              </w:rPr>
            </w:pPr>
            <w:r>
              <w:rPr>
                <w:rFonts w:hint="default" w:ascii="Times New Roman" w:hAnsi="Times New Roman" w:eastAsia="黑体" w:cs="Times New Roman"/>
                <w:i w:val="0"/>
                <w:iCs w:val="0"/>
                <w:snapToGrid w:val="0"/>
                <w:color w:val="000000"/>
                <w:kern w:val="0"/>
                <w:sz w:val="22"/>
                <w:szCs w:val="22"/>
                <w:u w:val="none"/>
                <w:lang w:val="en-US" w:eastAsia="zh-CN" w:bidi="ar"/>
              </w:rPr>
              <w:t>10080024046</w:t>
            </w:r>
          </w:p>
        </w:tc>
        <w:tc>
          <w:tcPr>
            <w:tcW w:w="2691" w:type="dxa"/>
            <w:vAlign w:val="center"/>
          </w:tcPr>
          <w:p w14:paraId="73CB4279">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0E40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3A414575">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41</w:t>
            </w:r>
          </w:p>
        </w:tc>
        <w:tc>
          <w:tcPr>
            <w:tcW w:w="1548" w:type="dxa"/>
            <w:shd w:val="clear" w:color="auto" w:fill="auto"/>
            <w:vAlign w:val="center"/>
          </w:tcPr>
          <w:p w14:paraId="2CC6173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程远清</w:t>
            </w:r>
          </w:p>
        </w:tc>
        <w:tc>
          <w:tcPr>
            <w:tcW w:w="2826" w:type="dxa"/>
            <w:shd w:val="clear" w:color="auto" w:fill="auto"/>
            <w:vAlign w:val="center"/>
          </w:tcPr>
          <w:p w14:paraId="36B8C91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10080024048</w:t>
            </w:r>
          </w:p>
        </w:tc>
        <w:tc>
          <w:tcPr>
            <w:tcW w:w="2691" w:type="dxa"/>
            <w:vAlign w:val="center"/>
          </w:tcPr>
          <w:p w14:paraId="24CE534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E8F7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52683961">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42</w:t>
            </w:r>
          </w:p>
        </w:tc>
        <w:tc>
          <w:tcPr>
            <w:tcW w:w="1548" w:type="dxa"/>
            <w:shd w:val="clear" w:color="auto" w:fill="auto"/>
            <w:vAlign w:val="center"/>
          </w:tcPr>
          <w:p w14:paraId="4DDB72F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冯  燕</w:t>
            </w:r>
          </w:p>
        </w:tc>
        <w:tc>
          <w:tcPr>
            <w:tcW w:w="2826" w:type="dxa"/>
            <w:shd w:val="clear" w:color="auto" w:fill="auto"/>
            <w:vAlign w:val="center"/>
          </w:tcPr>
          <w:p w14:paraId="6CE483C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10080024052</w:t>
            </w:r>
          </w:p>
        </w:tc>
        <w:tc>
          <w:tcPr>
            <w:tcW w:w="2691" w:type="dxa"/>
            <w:vAlign w:val="center"/>
          </w:tcPr>
          <w:p w14:paraId="4A5F724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AED8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655E1818">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43</w:t>
            </w:r>
          </w:p>
        </w:tc>
        <w:tc>
          <w:tcPr>
            <w:tcW w:w="1548" w:type="dxa"/>
            <w:shd w:val="clear" w:color="auto" w:fill="auto"/>
            <w:vAlign w:val="center"/>
          </w:tcPr>
          <w:p w14:paraId="4DC38E1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张  玄</w:t>
            </w:r>
          </w:p>
        </w:tc>
        <w:tc>
          <w:tcPr>
            <w:tcW w:w="2826" w:type="dxa"/>
            <w:shd w:val="clear" w:color="auto" w:fill="auto"/>
            <w:vAlign w:val="center"/>
          </w:tcPr>
          <w:p w14:paraId="198B9C2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10080024058</w:t>
            </w:r>
          </w:p>
        </w:tc>
        <w:tc>
          <w:tcPr>
            <w:tcW w:w="2691" w:type="dxa"/>
            <w:vAlign w:val="center"/>
          </w:tcPr>
          <w:p w14:paraId="500ADA2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1A3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436041C5">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44</w:t>
            </w:r>
          </w:p>
        </w:tc>
        <w:tc>
          <w:tcPr>
            <w:tcW w:w="1548" w:type="dxa"/>
            <w:shd w:val="clear" w:color="auto" w:fill="auto"/>
            <w:vAlign w:val="center"/>
          </w:tcPr>
          <w:p w14:paraId="1ED41AB9">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陈  晨</w:t>
            </w:r>
          </w:p>
        </w:tc>
        <w:tc>
          <w:tcPr>
            <w:tcW w:w="2826" w:type="dxa"/>
            <w:shd w:val="clear" w:color="auto" w:fill="auto"/>
            <w:vAlign w:val="center"/>
          </w:tcPr>
          <w:p w14:paraId="6DD35E0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10080024054</w:t>
            </w:r>
          </w:p>
        </w:tc>
        <w:tc>
          <w:tcPr>
            <w:tcW w:w="2691" w:type="dxa"/>
            <w:vAlign w:val="center"/>
          </w:tcPr>
          <w:p w14:paraId="67A8CC6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0B2FB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085224B2">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45</w:t>
            </w:r>
          </w:p>
        </w:tc>
        <w:tc>
          <w:tcPr>
            <w:tcW w:w="1548" w:type="dxa"/>
            <w:shd w:val="clear" w:color="auto" w:fill="auto"/>
            <w:vAlign w:val="center"/>
          </w:tcPr>
          <w:p w14:paraId="0FA8EC5D">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蔡泽浩</w:t>
            </w:r>
          </w:p>
        </w:tc>
        <w:tc>
          <w:tcPr>
            <w:tcW w:w="2826" w:type="dxa"/>
            <w:vAlign w:val="center"/>
          </w:tcPr>
          <w:p w14:paraId="205620BE">
            <w:pPr>
              <w:keepNext w:val="0"/>
              <w:keepLines w:val="0"/>
              <w:widowControl/>
              <w:suppressLineNumbers w:val="0"/>
              <w:jc w:val="center"/>
              <w:textAlignment w:val="center"/>
              <w:rPr>
                <w:rFonts w:hint="default" w:ascii="Times New Roman" w:hAnsi="Times New Roman" w:cs="Times New Roman"/>
                <w:spacing w:val="-2"/>
              </w:rPr>
            </w:pPr>
            <w:r>
              <w:rPr>
                <w:rFonts w:hint="default" w:ascii="Times New Roman" w:hAnsi="Times New Roman" w:eastAsia="黑体" w:cs="Times New Roman"/>
                <w:i w:val="0"/>
                <w:iCs w:val="0"/>
                <w:snapToGrid w:val="0"/>
                <w:color w:val="000000"/>
                <w:kern w:val="0"/>
                <w:sz w:val="22"/>
                <w:szCs w:val="22"/>
                <w:u w:val="none"/>
                <w:lang w:val="en-US" w:eastAsia="zh-CN" w:bidi="ar"/>
              </w:rPr>
              <w:t>10080024055</w:t>
            </w:r>
          </w:p>
        </w:tc>
        <w:tc>
          <w:tcPr>
            <w:tcW w:w="2691" w:type="dxa"/>
            <w:vAlign w:val="center"/>
          </w:tcPr>
          <w:p w14:paraId="0B5D714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CE2C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0FE7CFD9">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46</w:t>
            </w:r>
          </w:p>
        </w:tc>
        <w:tc>
          <w:tcPr>
            <w:tcW w:w="1548" w:type="dxa"/>
            <w:shd w:val="clear" w:color="auto" w:fill="auto"/>
            <w:vAlign w:val="center"/>
          </w:tcPr>
          <w:p w14:paraId="574180E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朱诚诚</w:t>
            </w:r>
          </w:p>
        </w:tc>
        <w:tc>
          <w:tcPr>
            <w:tcW w:w="2826" w:type="dxa"/>
            <w:vAlign w:val="center"/>
          </w:tcPr>
          <w:p w14:paraId="6F61C696">
            <w:pPr>
              <w:keepNext w:val="0"/>
              <w:keepLines w:val="0"/>
              <w:widowControl/>
              <w:suppressLineNumbers w:val="0"/>
              <w:jc w:val="center"/>
              <w:textAlignment w:val="center"/>
              <w:rPr>
                <w:rFonts w:hint="default" w:ascii="Times New Roman" w:hAnsi="Times New Roman" w:cs="Times New Roman"/>
                <w:spacing w:val="-2"/>
              </w:rPr>
            </w:pPr>
            <w:r>
              <w:rPr>
                <w:rFonts w:hint="default" w:ascii="Times New Roman" w:hAnsi="Times New Roman" w:eastAsia="黑体" w:cs="Times New Roman"/>
                <w:i w:val="0"/>
                <w:iCs w:val="0"/>
                <w:snapToGrid w:val="0"/>
                <w:color w:val="000000"/>
                <w:kern w:val="0"/>
                <w:sz w:val="22"/>
                <w:szCs w:val="22"/>
                <w:u w:val="none"/>
                <w:lang w:val="en-US" w:eastAsia="zh-CN" w:bidi="ar"/>
              </w:rPr>
              <w:t>10080024061</w:t>
            </w:r>
          </w:p>
        </w:tc>
        <w:tc>
          <w:tcPr>
            <w:tcW w:w="2691" w:type="dxa"/>
            <w:vAlign w:val="center"/>
          </w:tcPr>
          <w:p w14:paraId="7BBB5C0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487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6DD0D480">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47</w:t>
            </w:r>
          </w:p>
        </w:tc>
        <w:tc>
          <w:tcPr>
            <w:tcW w:w="1548" w:type="dxa"/>
            <w:shd w:val="clear" w:color="auto" w:fill="auto"/>
            <w:vAlign w:val="center"/>
          </w:tcPr>
          <w:p w14:paraId="61FD887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王飞宇</w:t>
            </w:r>
          </w:p>
        </w:tc>
        <w:tc>
          <w:tcPr>
            <w:tcW w:w="2826" w:type="dxa"/>
            <w:shd w:val="clear" w:color="auto" w:fill="auto"/>
            <w:vAlign w:val="center"/>
          </w:tcPr>
          <w:p w14:paraId="458AABC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10080024063</w:t>
            </w:r>
          </w:p>
        </w:tc>
        <w:tc>
          <w:tcPr>
            <w:tcW w:w="2691" w:type="dxa"/>
            <w:vAlign w:val="center"/>
          </w:tcPr>
          <w:p w14:paraId="64209569">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0A8DD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0285517D">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48</w:t>
            </w:r>
          </w:p>
        </w:tc>
        <w:tc>
          <w:tcPr>
            <w:tcW w:w="1548" w:type="dxa"/>
            <w:shd w:val="clear" w:color="auto" w:fill="auto"/>
            <w:vAlign w:val="center"/>
          </w:tcPr>
          <w:p w14:paraId="6833061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王欣欣</w:t>
            </w:r>
          </w:p>
        </w:tc>
        <w:tc>
          <w:tcPr>
            <w:tcW w:w="2826" w:type="dxa"/>
            <w:shd w:val="clear" w:color="auto" w:fill="auto"/>
            <w:vAlign w:val="center"/>
          </w:tcPr>
          <w:p w14:paraId="14B65C6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10080024053</w:t>
            </w:r>
          </w:p>
        </w:tc>
        <w:tc>
          <w:tcPr>
            <w:tcW w:w="2691" w:type="dxa"/>
            <w:vAlign w:val="center"/>
          </w:tcPr>
          <w:p w14:paraId="30EE4B6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CA96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32D74FAA">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49</w:t>
            </w:r>
          </w:p>
        </w:tc>
        <w:tc>
          <w:tcPr>
            <w:tcW w:w="1548" w:type="dxa"/>
            <w:shd w:val="clear" w:color="auto" w:fill="auto"/>
            <w:vAlign w:val="center"/>
          </w:tcPr>
          <w:p w14:paraId="5D0CEB8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金伟进</w:t>
            </w:r>
          </w:p>
        </w:tc>
        <w:tc>
          <w:tcPr>
            <w:tcW w:w="2826" w:type="dxa"/>
            <w:shd w:val="clear" w:color="auto" w:fill="auto"/>
            <w:vAlign w:val="center"/>
          </w:tcPr>
          <w:p w14:paraId="73F9F7F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10080024067</w:t>
            </w:r>
          </w:p>
        </w:tc>
        <w:tc>
          <w:tcPr>
            <w:tcW w:w="2691" w:type="dxa"/>
            <w:vAlign w:val="center"/>
          </w:tcPr>
          <w:p w14:paraId="0220426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185D4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092DEB3E">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50</w:t>
            </w:r>
          </w:p>
        </w:tc>
        <w:tc>
          <w:tcPr>
            <w:tcW w:w="1548" w:type="dxa"/>
            <w:shd w:val="clear" w:color="auto" w:fill="auto"/>
            <w:vAlign w:val="center"/>
          </w:tcPr>
          <w:p w14:paraId="14B8533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周浩帆</w:t>
            </w:r>
          </w:p>
        </w:tc>
        <w:tc>
          <w:tcPr>
            <w:tcW w:w="2826" w:type="dxa"/>
            <w:shd w:val="clear" w:color="auto" w:fill="auto"/>
            <w:vAlign w:val="center"/>
          </w:tcPr>
          <w:p w14:paraId="0CB9E3C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10080024059</w:t>
            </w:r>
          </w:p>
        </w:tc>
        <w:tc>
          <w:tcPr>
            <w:tcW w:w="2691" w:type="dxa"/>
            <w:vAlign w:val="center"/>
          </w:tcPr>
          <w:p w14:paraId="01956BA4">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245AD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1C683C19">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51</w:t>
            </w:r>
          </w:p>
        </w:tc>
        <w:tc>
          <w:tcPr>
            <w:tcW w:w="1548" w:type="dxa"/>
            <w:shd w:val="clear" w:color="auto" w:fill="auto"/>
            <w:vAlign w:val="center"/>
          </w:tcPr>
          <w:p w14:paraId="55D40CB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张祖霞</w:t>
            </w:r>
          </w:p>
        </w:tc>
        <w:tc>
          <w:tcPr>
            <w:tcW w:w="2826" w:type="dxa"/>
            <w:shd w:val="clear" w:color="auto" w:fill="auto"/>
            <w:vAlign w:val="center"/>
          </w:tcPr>
          <w:p w14:paraId="2B59AE6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10080024056</w:t>
            </w:r>
          </w:p>
        </w:tc>
        <w:tc>
          <w:tcPr>
            <w:tcW w:w="2691" w:type="dxa"/>
            <w:vAlign w:val="center"/>
          </w:tcPr>
          <w:p w14:paraId="069343BC">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4513C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51930EA2">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52</w:t>
            </w:r>
          </w:p>
        </w:tc>
        <w:tc>
          <w:tcPr>
            <w:tcW w:w="1548" w:type="dxa"/>
            <w:shd w:val="clear" w:color="auto" w:fill="auto"/>
            <w:vAlign w:val="center"/>
          </w:tcPr>
          <w:p w14:paraId="22B34C85">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胡晓玮</w:t>
            </w:r>
          </w:p>
        </w:tc>
        <w:tc>
          <w:tcPr>
            <w:tcW w:w="2826" w:type="dxa"/>
            <w:shd w:val="clear" w:color="auto" w:fill="auto"/>
            <w:vAlign w:val="center"/>
          </w:tcPr>
          <w:p w14:paraId="0624FA86">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10080024062</w:t>
            </w:r>
          </w:p>
        </w:tc>
        <w:tc>
          <w:tcPr>
            <w:tcW w:w="2691" w:type="dxa"/>
            <w:vAlign w:val="center"/>
          </w:tcPr>
          <w:p w14:paraId="1D523AFE">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EA5B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72B969A4">
            <w:pPr>
              <w:pStyle w:val="6"/>
              <w:spacing w:before="257"/>
              <w:ind w:left="215" w:leftChars="0"/>
              <w:rPr>
                <w:rFonts w:hint="default" w:ascii="Times New Roman" w:hAnsi="Times New Roman" w:cs="Times New Roman"/>
                <w:spacing w:val="-8"/>
              </w:rPr>
            </w:pPr>
            <w:r>
              <w:rPr>
                <w:rFonts w:hint="default" w:ascii="Times New Roman" w:hAnsi="Times New Roman" w:cs="Times New Roman"/>
                <w:spacing w:val="-5"/>
                <w:sz w:val="28"/>
                <w:szCs w:val="28"/>
                <w:lang w:val="en-US" w:eastAsia="zh-CN"/>
              </w:rPr>
              <w:t>53</w:t>
            </w:r>
          </w:p>
        </w:tc>
        <w:tc>
          <w:tcPr>
            <w:tcW w:w="1548" w:type="dxa"/>
            <w:shd w:val="clear" w:color="auto" w:fill="auto"/>
            <w:vAlign w:val="center"/>
          </w:tcPr>
          <w:p w14:paraId="53A62FF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李  慧</w:t>
            </w:r>
          </w:p>
        </w:tc>
        <w:tc>
          <w:tcPr>
            <w:tcW w:w="2826" w:type="dxa"/>
            <w:shd w:val="clear" w:color="auto" w:fill="auto"/>
            <w:vAlign w:val="center"/>
          </w:tcPr>
          <w:p w14:paraId="0B64B3BB">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10080024060</w:t>
            </w:r>
          </w:p>
        </w:tc>
        <w:tc>
          <w:tcPr>
            <w:tcW w:w="2691" w:type="dxa"/>
            <w:vAlign w:val="center"/>
          </w:tcPr>
          <w:p w14:paraId="5C15AB3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5132B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7B0B00B7">
            <w:pPr>
              <w:pStyle w:val="6"/>
              <w:spacing w:before="257"/>
              <w:ind w:left="215" w:leftChars="0"/>
              <w:rPr>
                <w:rFonts w:hint="default" w:ascii="Times New Roman" w:hAnsi="Times New Roman" w:eastAsia="宋体" w:cs="Times New Roman"/>
                <w:spacing w:val="-8"/>
                <w:lang w:val="en-US" w:eastAsia="zh-CN"/>
              </w:rPr>
            </w:pPr>
            <w:r>
              <w:rPr>
                <w:rFonts w:hint="default" w:ascii="Times New Roman" w:hAnsi="Times New Roman" w:cs="Times New Roman"/>
                <w:spacing w:val="-8"/>
                <w:lang w:val="en-US" w:eastAsia="zh-CN"/>
              </w:rPr>
              <w:t>54</w:t>
            </w:r>
          </w:p>
        </w:tc>
        <w:tc>
          <w:tcPr>
            <w:tcW w:w="1548" w:type="dxa"/>
            <w:shd w:val="clear" w:color="auto" w:fill="auto"/>
            <w:vAlign w:val="center"/>
          </w:tcPr>
          <w:p w14:paraId="4F5F64ED">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孙  旋</w:t>
            </w:r>
          </w:p>
        </w:tc>
        <w:tc>
          <w:tcPr>
            <w:tcW w:w="2826" w:type="dxa"/>
            <w:shd w:val="clear" w:color="auto" w:fill="auto"/>
            <w:vAlign w:val="center"/>
          </w:tcPr>
          <w:p w14:paraId="220FC303">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10080024066</w:t>
            </w:r>
          </w:p>
        </w:tc>
        <w:tc>
          <w:tcPr>
            <w:tcW w:w="2691" w:type="dxa"/>
            <w:vAlign w:val="center"/>
          </w:tcPr>
          <w:p w14:paraId="01047D4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2C81D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21400B9A">
            <w:pPr>
              <w:pStyle w:val="6"/>
              <w:spacing w:before="257"/>
              <w:ind w:left="215" w:leftChars="0"/>
              <w:rPr>
                <w:rFonts w:hint="default" w:ascii="Times New Roman" w:hAnsi="Times New Roman" w:eastAsia="宋体" w:cs="Times New Roman"/>
                <w:spacing w:val="-8"/>
                <w:lang w:val="en-US" w:eastAsia="zh-CN"/>
              </w:rPr>
            </w:pPr>
            <w:r>
              <w:rPr>
                <w:rFonts w:hint="default" w:ascii="Times New Roman" w:hAnsi="Times New Roman" w:cs="Times New Roman"/>
                <w:spacing w:val="-8"/>
                <w:lang w:val="en-US" w:eastAsia="zh-CN"/>
              </w:rPr>
              <w:t>55</w:t>
            </w:r>
          </w:p>
        </w:tc>
        <w:tc>
          <w:tcPr>
            <w:tcW w:w="1548" w:type="dxa"/>
            <w:shd w:val="clear" w:color="auto" w:fill="auto"/>
            <w:vAlign w:val="center"/>
          </w:tcPr>
          <w:p w14:paraId="275A4617">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王  鑫</w:t>
            </w:r>
          </w:p>
        </w:tc>
        <w:tc>
          <w:tcPr>
            <w:tcW w:w="2826" w:type="dxa"/>
            <w:shd w:val="clear" w:color="auto" w:fill="auto"/>
            <w:vAlign w:val="center"/>
          </w:tcPr>
          <w:p w14:paraId="3D8AD23A">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10080024065</w:t>
            </w:r>
          </w:p>
        </w:tc>
        <w:tc>
          <w:tcPr>
            <w:tcW w:w="2691" w:type="dxa"/>
            <w:vAlign w:val="center"/>
          </w:tcPr>
          <w:p w14:paraId="2C8012DF">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r w14:paraId="00F3E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Align w:val="top"/>
          </w:tcPr>
          <w:p w14:paraId="61036F60">
            <w:pPr>
              <w:pStyle w:val="6"/>
              <w:spacing w:before="257"/>
              <w:ind w:left="215" w:leftChars="0"/>
              <w:rPr>
                <w:rFonts w:hint="default" w:ascii="Times New Roman" w:hAnsi="Times New Roman" w:eastAsia="宋体" w:cs="Times New Roman"/>
                <w:spacing w:val="-8"/>
                <w:lang w:val="en-US" w:eastAsia="zh-CN"/>
              </w:rPr>
            </w:pPr>
            <w:r>
              <w:rPr>
                <w:rFonts w:hint="default" w:ascii="Times New Roman" w:hAnsi="Times New Roman" w:cs="Times New Roman"/>
                <w:spacing w:val="-8"/>
                <w:lang w:val="en-US" w:eastAsia="zh-CN"/>
              </w:rPr>
              <w:t>56</w:t>
            </w:r>
          </w:p>
        </w:tc>
        <w:tc>
          <w:tcPr>
            <w:tcW w:w="1548" w:type="dxa"/>
            <w:shd w:val="clear" w:color="auto" w:fill="auto"/>
            <w:vAlign w:val="center"/>
          </w:tcPr>
          <w:p w14:paraId="452CE8C3">
            <w:pPr>
              <w:keepNext w:val="0"/>
              <w:keepLines w:val="0"/>
              <w:widowControl/>
              <w:suppressLineNumbers w:val="0"/>
              <w:jc w:val="center"/>
              <w:textAlignment w:val="center"/>
              <w:rPr>
                <w:rFonts w:hint="default" w:ascii="Times New Roman" w:hAnsi="Times New Roman" w:eastAsia="微软雅黑" w:cs="Times New Roman"/>
                <w:i w:val="0"/>
                <w:iCs w:val="0"/>
                <w:snapToGrid w:val="0"/>
                <w:color w:val="000000"/>
                <w:kern w:val="0"/>
                <w:sz w:val="18"/>
                <w:szCs w:val="18"/>
                <w:u w:val="none"/>
                <w:lang w:val="en-US" w:eastAsia="en-US" w:bidi="ar-SA"/>
              </w:rPr>
            </w:pPr>
            <w:r>
              <w:rPr>
                <w:rFonts w:hint="default" w:ascii="Times New Roman" w:hAnsi="Times New Roman" w:eastAsia="黑体" w:cs="Times New Roman"/>
                <w:i w:val="0"/>
                <w:iCs w:val="0"/>
                <w:snapToGrid w:val="0"/>
                <w:color w:val="000000"/>
                <w:kern w:val="0"/>
                <w:sz w:val="22"/>
                <w:szCs w:val="22"/>
                <w:u w:val="none"/>
                <w:lang w:val="en-US" w:eastAsia="zh-CN" w:bidi="ar"/>
              </w:rPr>
              <w:t>吴应松</w:t>
            </w:r>
          </w:p>
        </w:tc>
        <w:tc>
          <w:tcPr>
            <w:tcW w:w="2826" w:type="dxa"/>
            <w:vAlign w:val="center"/>
          </w:tcPr>
          <w:p w14:paraId="29C31E8C">
            <w:pPr>
              <w:keepNext w:val="0"/>
              <w:keepLines w:val="0"/>
              <w:widowControl/>
              <w:suppressLineNumbers w:val="0"/>
              <w:jc w:val="center"/>
              <w:textAlignment w:val="center"/>
              <w:rPr>
                <w:rFonts w:hint="default" w:ascii="Times New Roman" w:hAnsi="Times New Roman" w:cs="Times New Roman"/>
                <w:spacing w:val="-2"/>
              </w:rPr>
            </w:pPr>
            <w:r>
              <w:rPr>
                <w:rFonts w:hint="default" w:ascii="Times New Roman" w:hAnsi="Times New Roman" w:eastAsia="黑体" w:cs="Times New Roman"/>
                <w:i w:val="0"/>
                <w:iCs w:val="0"/>
                <w:snapToGrid w:val="0"/>
                <w:color w:val="000000"/>
                <w:kern w:val="0"/>
                <w:sz w:val="22"/>
                <w:szCs w:val="22"/>
                <w:u w:val="none"/>
                <w:lang w:val="en-US" w:eastAsia="zh-CN" w:bidi="ar"/>
              </w:rPr>
              <w:t>10080024114</w:t>
            </w:r>
          </w:p>
        </w:tc>
        <w:tc>
          <w:tcPr>
            <w:tcW w:w="2691" w:type="dxa"/>
            <w:vAlign w:val="center"/>
          </w:tcPr>
          <w:p w14:paraId="5A09F082">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22"/>
                <w:szCs w:val="22"/>
                <w:u w:val="none"/>
                <w:lang w:val="en-US" w:eastAsia="zh-CN" w:bidi="ar"/>
              </w:rPr>
            </w:pPr>
            <w:r>
              <w:rPr>
                <w:rFonts w:hint="default" w:ascii="Times New Roman" w:hAnsi="Times New Roman" w:eastAsia="黑体" w:cs="Times New Roman"/>
                <w:i w:val="0"/>
                <w:iCs w:val="0"/>
                <w:snapToGrid w:val="0"/>
                <w:color w:val="000000"/>
                <w:kern w:val="0"/>
                <w:sz w:val="22"/>
                <w:szCs w:val="22"/>
                <w:u w:val="none"/>
                <w:lang w:val="en-US" w:eastAsia="zh-CN" w:bidi="ar"/>
              </w:rPr>
              <w:t>淮安市</w:t>
            </w:r>
          </w:p>
        </w:tc>
      </w:tr>
    </w:tbl>
    <w:p w14:paraId="190E03C4">
      <w:pPr>
        <w:pStyle w:val="2"/>
        <w:spacing w:before="216" w:line="219" w:lineRule="auto"/>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26"/>
          <w:w w:val="96"/>
          <w:sz w:val="32"/>
          <w:szCs w:val="32"/>
        </w:rPr>
        <w:t>三、行政执法职责权限</w:t>
      </w:r>
    </w:p>
    <w:p w14:paraId="5DFD123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市应急管理局负责贯彻落实国家关于应急工作的方针政策和省委、市委的决策部署，在履行职责过程中坚持和加强党对应急工作的集中统一领导。主要职责是：</w:t>
      </w:r>
    </w:p>
    <w:p w14:paraId="44EF9DF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（一）负责应急管理工作，指导全市各级各部门应对安全生产类、自然灾害类等突发事件和综合防灾减灾救灾工作。负责安全生产综合监督管理和工矿商贸行业安全生产监督管理工作。</w:t>
      </w:r>
    </w:p>
    <w:p w14:paraId="71D2FA5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（二）拟订应急管理、安全生产等政策规定，组织编制市应急体系建设、安全生产和综合防灾减灾规划，起草相关政策规定，组织制定相关规程、标准并监督实施。</w:t>
      </w:r>
    </w:p>
    <w:p w14:paraId="1D6FFC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指导应急预案体系建设，建立完善事故灾难和自然灾害分级应对制度，组织编制市总体应急预案和安全生产类、自然灾害类专项预案，综合协调应急预案衔接工作，组织开展预案演练，推动应急避难设施建设。</w:t>
      </w:r>
    </w:p>
    <w:p w14:paraId="671920D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（四）牵头建立统一的应急管理信息系统，负责信息传输渠道的规划和布局，建立监测预警和灾情报告制度，健全自然灾害信息资源获取和共享机制，依法统一发布灾情。</w:t>
      </w:r>
    </w:p>
    <w:p w14:paraId="73FDD9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（五）组织指导协调安全生产类、自然灾害类等突发事件应急救援，承担市应对重大灾害指挥部工作，综合研判突发事件发展态势并提出应对建议，协助市委、市政府指定的负责同志组织重大灾害应急处置工作。</w:t>
      </w:r>
    </w:p>
    <w:p w14:paraId="1270D3E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（六）统一协调指挥各类应急专业队伍，建立应急协调联动机制，推进指挥平台对接。提请、衔接解放军和武警部队参与应急救援工作。</w:t>
      </w:r>
    </w:p>
    <w:p w14:paraId="38F8E81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（七）统筹应急救援力量建设，负责消防、森林火灾扑救、抗洪抢险、地震和地质灾害救援、生产安全事故救援等专业应急救援力量建设。指导综合性应急救援队伍、各级各部门及社会应急救援力量建设。</w:t>
      </w:r>
    </w:p>
    <w:p w14:paraId="7E2365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（八）负责消防管理工作，指导全市各级消防监督、火灾预防、火灾扑救等工作。</w:t>
      </w:r>
    </w:p>
    <w:p w14:paraId="65301D5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（九）指导协调森林火灾、水旱灾害、地震和地质灾害等防治工作，负责自然灾害综合监测预警工作，指导开展自然灾害综合风险评估工作。</w:t>
      </w:r>
    </w:p>
    <w:p w14:paraId="1C1A081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（十）组织协调灾害救助工作。组织指导灾情核查、损失评估、救灾捐赠工作，管理、分配上级下拨和市级救灾款物并监督使用。</w:t>
      </w:r>
    </w:p>
    <w:p w14:paraId="1A86D1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（十一）依法行使市安全生产综合监督管理职权，指导协调、监督检查市政府有关部门和各县区政府的安全生产工作。组织开展安全生产巡查、考核工作。</w:t>
      </w:r>
    </w:p>
    <w:p w14:paraId="4D4C9B6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二）按照分级、属地原则，依法监督检查工矿商贸生产经营单位贯彻执行安全生产法律法规情况及其安全生产条件和有关设备（特种设备除外）、材料、劳动防护用品的安全生产管理工作。依法组织并指导监督实施安全生产准入制度。负责危险化学品安全监督管理综合工作和烟花爆竹安全生产监督管理工作。</w:t>
      </w:r>
    </w:p>
    <w:p w14:paraId="322418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（十三）依法组织指导实施生产安全事故调查处理，监督事故查处和责任追究落实情况。组织开展自然灾害类突发事件的调查评估工作。</w:t>
      </w:r>
    </w:p>
    <w:p w14:paraId="0509F34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（十四）开展应急管理、安全生产等方面的对外交流与合作，组织参与安全生产类、自然灾害类等突发事件的跨区域救援工作。</w:t>
      </w:r>
    </w:p>
    <w:p w14:paraId="4851289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（十五）制定应急物资储备和应急救援装备规划并组织实施，会同市发展和改革委员会（市粮食和物资储备局）等部门建立健全应急物资信息平台和调拨制度，在救灾时统一调度。</w:t>
      </w:r>
    </w:p>
    <w:p w14:paraId="3E2744D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（十六）负责应急管理、安全生产、防灾减灾宣传教育和培训工作，组织指导相关科学技术研究、推广应用和信息化建设工作。</w:t>
      </w:r>
    </w:p>
    <w:p w14:paraId="5B9DB73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（十七）完成市委、市政府交办的其他任务。</w:t>
      </w:r>
    </w:p>
    <w:p w14:paraId="75CEA16D">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八）职能转变。加强、优化、统筹全市应急能力建设，构建统一领导、权责一致、权威高效的应急能力体系，推动形成统一指挥、专常兼备、反应灵敏、上下联动、平战结合的应急管理体制。一是坚持以防为主、防抗救结合，坚持常态减灾和非常态救灾相统一，努力实现从注重灾后救助向注重灾前预防转变，从应对单一灾种向综合减灾转变，从减少灾害损失向减轻灾害风险转变，提高全市应急管理水平和防灾减灾救灾能力，防范化解重大</w:t>
      </w:r>
      <w:bookmarkStart w:id="0" w:name="_GoBack"/>
      <w:bookmarkEnd w:id="0"/>
      <w:r>
        <w:rPr>
          <w:rFonts w:hint="default" w:ascii="Times New Roman" w:hAnsi="Times New Roman" w:eastAsia="方正仿宋_GBK" w:cs="Times New Roman"/>
          <w:sz w:val="32"/>
          <w:szCs w:val="32"/>
        </w:rPr>
        <w:t>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521B65D6">
      <w:pPr>
        <w:pStyle w:val="2"/>
        <w:keepNext w:val="0"/>
        <w:keepLines w:val="0"/>
        <w:pageBreakBefore w:val="0"/>
        <w:wordWrap/>
        <w:overflowPunct/>
        <w:topLinePunct w:val="0"/>
        <w:bidi w:val="0"/>
        <w:spacing w:line="560" w:lineRule="exact"/>
        <w:ind w:left="0" w:firstLine="510" w:firstLineChars="200"/>
        <w:rPr>
          <w:rFonts w:hint="default" w:ascii="Times New Roman" w:hAnsi="Times New Roman" w:eastAsia="方正黑体_GBK" w:cs="Times New Roman"/>
          <w:spacing w:val="-26"/>
          <w:w w:val="96"/>
          <w:sz w:val="32"/>
          <w:szCs w:val="32"/>
        </w:rPr>
      </w:pPr>
      <w:r>
        <w:rPr>
          <w:rFonts w:hint="default" w:ascii="Times New Roman" w:hAnsi="Times New Roman" w:eastAsia="方正黑体_GBK" w:cs="Times New Roman"/>
          <w:spacing w:val="-26"/>
          <w:w w:val="96"/>
          <w:sz w:val="32"/>
          <w:szCs w:val="32"/>
        </w:rPr>
        <w:t>四、主要行政执法依据</w:t>
      </w:r>
    </w:p>
    <w:p w14:paraId="6D16BE79">
      <w:pPr>
        <w:pStyle w:val="2"/>
        <w:keepNext w:val="0"/>
        <w:keepLines w:val="0"/>
        <w:pageBreakBefore w:val="0"/>
        <w:wordWrap/>
        <w:overflowPunct/>
        <w:topLinePunct w:val="0"/>
        <w:bidi w:val="0"/>
        <w:spacing w:line="560" w:lineRule="exact"/>
        <w:ind w:left="0"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法律</w:t>
      </w:r>
    </w:p>
    <w:p w14:paraId="2D172B2D">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1.中华人民共和国安全生产法</w:t>
      </w:r>
    </w:p>
    <w:p w14:paraId="3878FA6E">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2.中华人民共和国矿山安全法</w:t>
      </w:r>
    </w:p>
    <w:p w14:paraId="50423B38">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3.中华人民共和国</w:t>
      </w:r>
      <w:r>
        <w:rPr>
          <w:rFonts w:hint="default" w:ascii="Times New Roman" w:hAnsi="Times New Roman" w:eastAsia="方正仿宋_GBK" w:cs="Times New Roman"/>
          <w:sz w:val="32"/>
          <w:szCs w:val="32"/>
          <w:lang w:val="en-US" w:eastAsia="zh-CN"/>
        </w:rPr>
        <w:t>危险化学品安全法</w:t>
      </w:r>
    </w:p>
    <w:p w14:paraId="0F49C116">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4.中华人民共和国</w:t>
      </w:r>
      <w:r>
        <w:rPr>
          <w:rFonts w:hint="default" w:ascii="Times New Roman" w:hAnsi="Times New Roman" w:eastAsia="方正仿宋_GBK" w:cs="Times New Roman"/>
          <w:sz w:val="32"/>
          <w:szCs w:val="32"/>
          <w:lang w:val="en-US" w:eastAsia="zh-CN"/>
        </w:rPr>
        <w:t>突发事件应对法</w:t>
      </w:r>
    </w:p>
    <w:p w14:paraId="33CEF57F">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5.中华人民共和国行政</w:t>
      </w:r>
      <w:r>
        <w:rPr>
          <w:rFonts w:hint="default" w:ascii="Times New Roman" w:hAnsi="Times New Roman" w:eastAsia="方正仿宋_GBK" w:cs="Times New Roman"/>
          <w:sz w:val="32"/>
          <w:szCs w:val="32"/>
          <w:lang w:val="en-US" w:eastAsia="zh-CN"/>
        </w:rPr>
        <w:t>许可法</w:t>
      </w:r>
    </w:p>
    <w:p w14:paraId="09071979">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中华人民共和国行政</w:t>
      </w:r>
      <w:r>
        <w:rPr>
          <w:rFonts w:hint="default" w:ascii="Times New Roman" w:hAnsi="Times New Roman" w:eastAsia="方正仿宋_GBK" w:cs="Times New Roman"/>
          <w:sz w:val="32"/>
          <w:szCs w:val="32"/>
          <w:lang w:val="en-US" w:eastAsia="zh-CN"/>
        </w:rPr>
        <w:t>处罚法</w:t>
      </w:r>
    </w:p>
    <w:p w14:paraId="3ED57B49">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中华人民共和国行政强制法</w:t>
      </w:r>
    </w:p>
    <w:p w14:paraId="52D7AC64">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.中华人民共和国行政复议法</w:t>
      </w:r>
    </w:p>
    <w:p w14:paraId="0A012257">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.中华人民共和国行政诉讼法</w:t>
      </w:r>
    </w:p>
    <w:p w14:paraId="0C25673B">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p>
    <w:p w14:paraId="66246A6C">
      <w:pPr>
        <w:pStyle w:val="2"/>
        <w:keepNext w:val="0"/>
        <w:keepLines w:val="0"/>
        <w:pageBreakBefore w:val="0"/>
        <w:wordWrap/>
        <w:overflowPunct/>
        <w:topLinePunct w:val="0"/>
        <w:bidi w:val="0"/>
        <w:spacing w:line="560" w:lineRule="exact"/>
        <w:ind w:left="0"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二</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行政法规</w:t>
      </w:r>
    </w:p>
    <w:p w14:paraId="7AD5E169">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1.安全生产许可证条例</w:t>
      </w:r>
    </w:p>
    <w:p w14:paraId="5C4AAE36">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2.生产安全事故报告和调查处理条例</w:t>
      </w:r>
    </w:p>
    <w:p w14:paraId="24623068">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3.生产安全事故应急条例</w:t>
      </w:r>
    </w:p>
    <w:p w14:paraId="1B621385">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4.烟花爆竹安全管理条</w:t>
      </w:r>
    </w:p>
    <w:p w14:paraId="286DE3BE">
      <w:pPr>
        <w:pStyle w:val="2"/>
        <w:keepNext w:val="0"/>
        <w:keepLines w:val="0"/>
        <w:pageBreakBefore w:val="0"/>
        <w:wordWrap/>
        <w:overflowPunct/>
        <w:topLinePunct w:val="0"/>
        <w:bidi w:val="0"/>
        <w:spacing w:line="560" w:lineRule="exact"/>
        <w:ind w:left="0" w:firstLine="643" w:firstLineChars="200"/>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三</w:t>
      </w:r>
      <w:r>
        <w:rPr>
          <w:rFonts w:hint="default" w:ascii="Times New Roman" w:hAnsi="Times New Roman" w:eastAsia="方正楷体_GBK" w:cs="Times New Roman"/>
          <w:b/>
          <w:bCs/>
          <w:sz w:val="32"/>
          <w:szCs w:val="32"/>
          <w:lang w:eastAsia="zh-CN"/>
        </w:rPr>
        <w:t>）地方性法规、</w:t>
      </w:r>
      <w:r>
        <w:rPr>
          <w:rFonts w:hint="default" w:ascii="Times New Roman" w:hAnsi="Times New Roman" w:eastAsia="方正楷体_GBK" w:cs="Times New Roman"/>
          <w:b/>
          <w:bCs/>
          <w:sz w:val="32"/>
          <w:szCs w:val="32"/>
          <w:lang w:val="en-US" w:eastAsia="zh-CN"/>
        </w:rPr>
        <w:t>地方政府规章</w:t>
      </w:r>
    </w:p>
    <w:p w14:paraId="53F1A088">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1.江苏省安全生产条例</w:t>
      </w:r>
    </w:p>
    <w:p w14:paraId="77BDBD09">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2.江苏省生产经营单位安全风险管理条例</w:t>
      </w:r>
    </w:p>
    <w:p w14:paraId="3454C005">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3.江苏省行政程序条例</w:t>
      </w:r>
    </w:p>
    <w:p w14:paraId="3BEE12A1">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4.江苏省工业企业安全生产风险报告规定</w:t>
      </w:r>
    </w:p>
    <w:p w14:paraId="2D52C41E">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5.淮安市人民代表大会常务委员会关于加强安全生产管理的决定</w:t>
      </w:r>
    </w:p>
    <w:p w14:paraId="33365242">
      <w:pPr>
        <w:pStyle w:val="2"/>
        <w:keepNext w:val="0"/>
        <w:keepLines w:val="0"/>
        <w:pageBreakBefore w:val="0"/>
        <w:wordWrap/>
        <w:overflowPunct/>
        <w:topLinePunct w:val="0"/>
        <w:bidi w:val="0"/>
        <w:spacing w:line="560" w:lineRule="exact"/>
        <w:ind w:left="0"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部门规章</w:t>
      </w:r>
    </w:p>
    <w:p w14:paraId="632F410F">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安全生产违法行为行政处罚办法</w:t>
      </w:r>
    </w:p>
    <w:p w14:paraId="34F8F08C">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.危险化学品重大危险源监督管理暂行规定</w:t>
      </w:r>
    </w:p>
    <w:p w14:paraId="6FFE7E66">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.危险化学品生产企业安全生产许可证实施办法</w:t>
      </w:r>
    </w:p>
    <w:p w14:paraId="555F4EBF">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.危险化学品建设项目安全监督管理办法</w:t>
      </w:r>
    </w:p>
    <w:p w14:paraId="093CAF58">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.烟花爆竹经营许可实施办法</w:t>
      </w:r>
    </w:p>
    <w:p w14:paraId="5027C1C5">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.烟花爆竹生产经营安全规定</w:t>
      </w:r>
    </w:p>
    <w:p w14:paraId="13F6E47A">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.工贸企业粉尘防爆安全规定</w:t>
      </w:r>
    </w:p>
    <w:p w14:paraId="0F526BFF">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.工贸企业重大事故隐患判定标准</w:t>
      </w:r>
    </w:p>
    <w:p w14:paraId="7D8D258F">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.工贸企业有限空间作业安全规定</w:t>
      </w:r>
    </w:p>
    <w:p w14:paraId="66E20BA8">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10.安全评价检测检验机构管理办法</w:t>
      </w:r>
    </w:p>
    <w:p w14:paraId="2E96B327">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11.特种作业人员安全技术培训考核管理规定</w:t>
      </w:r>
    </w:p>
    <w:p w14:paraId="526A8687">
      <w:pPr>
        <w:pStyle w:val="2"/>
        <w:keepNext w:val="0"/>
        <w:keepLines w:val="0"/>
        <w:pageBreakBefore w:val="0"/>
        <w:wordWrap/>
        <w:overflowPunct/>
        <w:topLinePunct w:val="0"/>
        <w:bidi w:val="0"/>
        <w:spacing w:line="560"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.建设项目安全设施“三同时”监督管理办法</w:t>
      </w:r>
    </w:p>
    <w:p w14:paraId="3DDCDD47">
      <w:pPr>
        <w:pStyle w:val="2"/>
        <w:spacing w:before="273" w:line="484" w:lineRule="auto"/>
        <w:jc w:val="both"/>
        <w:rPr>
          <w:rFonts w:hint="default" w:ascii="Times New Roman" w:hAnsi="Times New Roman" w:cs="Times New Roman"/>
          <w:sz w:val="25"/>
          <w:szCs w:val="25"/>
        </w:rPr>
      </w:pPr>
    </w:p>
    <w:sectPr>
      <w:headerReference r:id="rId5" w:type="default"/>
      <w:pgSz w:w="11900" w:h="16840"/>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4865B46-CF00-40F0-84BF-510E951D0271}"/>
  </w:font>
  <w:font w:name="黑体">
    <w:panose1 w:val="02010609060101010101"/>
    <w:charset w:val="86"/>
    <w:family w:val="auto"/>
    <w:pitch w:val="default"/>
    <w:sig w:usb0="800002BF" w:usb1="38CF7CFA" w:usb2="00000016" w:usb3="00000000" w:csb0="00040001" w:csb1="00000000"/>
    <w:embedRegular r:id="rId2" w:fontKey="{D42272C7-72C0-422A-AA2E-B3D914D2E7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E0FD51E2-4B54-4888-9C9D-4A3A0A7864D4}"/>
  </w:font>
  <w:font w:name="方正黑体_GBK">
    <w:panose1 w:val="03000509000000000000"/>
    <w:charset w:val="86"/>
    <w:family w:val="auto"/>
    <w:pitch w:val="default"/>
    <w:sig w:usb0="00000001" w:usb1="080E0000" w:usb2="00000000" w:usb3="00000000" w:csb0="00040000" w:csb1="00000000"/>
    <w:embedRegular r:id="rId4" w:fontKey="{8FB2D684-CFB3-4AC6-82D6-7C1CD30DC03E}"/>
  </w:font>
  <w:font w:name="方正仿宋_GBK">
    <w:panose1 w:val="02000000000000000000"/>
    <w:charset w:val="86"/>
    <w:family w:val="auto"/>
    <w:pitch w:val="default"/>
    <w:sig w:usb0="00000001" w:usb1="080E0000" w:usb2="00000000" w:usb3="00000000" w:csb0="00040000" w:csb1="00000000"/>
    <w:embedRegular r:id="rId5" w:fontKey="{0F5CE754-4A3B-4E08-BA5C-76D6F41AB550}"/>
  </w:font>
  <w:font w:name="方正楷体_GBK">
    <w:panose1 w:val="03000509000000000000"/>
    <w:charset w:val="86"/>
    <w:family w:val="auto"/>
    <w:pitch w:val="default"/>
    <w:sig w:usb0="00000001" w:usb1="080E0000" w:usb2="00000000" w:usb3="00000000" w:csb0="00040000" w:csb1="00000000"/>
    <w:embedRegular r:id="rId6" w:fontKey="{3B95DB77-62B6-41EA-A231-0DE9EE1757D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F41A3">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542210"/>
    <w:rsid w:val="052351C0"/>
    <w:rsid w:val="0A4B02AF"/>
    <w:rsid w:val="0AFE1B79"/>
    <w:rsid w:val="0B841A12"/>
    <w:rsid w:val="0D435CF0"/>
    <w:rsid w:val="10565678"/>
    <w:rsid w:val="13262945"/>
    <w:rsid w:val="175F75DF"/>
    <w:rsid w:val="184E2CD0"/>
    <w:rsid w:val="1CD22580"/>
    <w:rsid w:val="1CE405B2"/>
    <w:rsid w:val="1F8E43EA"/>
    <w:rsid w:val="205F382C"/>
    <w:rsid w:val="266B49DA"/>
    <w:rsid w:val="29DE0AE8"/>
    <w:rsid w:val="2D290C8C"/>
    <w:rsid w:val="353B6B36"/>
    <w:rsid w:val="36B7705A"/>
    <w:rsid w:val="36EE40C0"/>
    <w:rsid w:val="389C5E06"/>
    <w:rsid w:val="38A10AB9"/>
    <w:rsid w:val="38D148D6"/>
    <w:rsid w:val="3B81506E"/>
    <w:rsid w:val="3BA23004"/>
    <w:rsid w:val="47D862DA"/>
    <w:rsid w:val="48BA033A"/>
    <w:rsid w:val="4ECD727E"/>
    <w:rsid w:val="50487343"/>
    <w:rsid w:val="549C0FF5"/>
    <w:rsid w:val="588C3ABD"/>
    <w:rsid w:val="59B9510A"/>
    <w:rsid w:val="5A3060FD"/>
    <w:rsid w:val="5C43614E"/>
    <w:rsid w:val="60604DF6"/>
    <w:rsid w:val="677B12E0"/>
    <w:rsid w:val="69072B3A"/>
    <w:rsid w:val="6DAB13EC"/>
    <w:rsid w:val="6E573888"/>
    <w:rsid w:val="756E3266"/>
    <w:rsid w:val="76185ADA"/>
    <w:rsid w:val="76D859C3"/>
    <w:rsid w:val="777A4144"/>
    <w:rsid w:val="78FA1552"/>
    <w:rsid w:val="7BC72D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6"/>
      <w:szCs w:val="26"/>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7"/>
      <w:szCs w:val="27"/>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6c1c8059-ccf0-4863-82a5-da695b7fc540</errorID>
      <errorWord>(</errorWord>
      <group>L1_Format</group>
      <groupName>格式问题</groupName>
      <ability>L2_HalfPunc_CN</ability>
      <abilityName>全半角问题</abilityName>
      <candidateList>
        <item>（</item>
      </candidateList>
      <explain>文本全半角错误。</explain>
      <paraID>740D2572</paraID>
      <start>8</start>
      <end>9</end>
      <status>modified</status>
      <modifiedWord>（</modifiedWord>
      <trackRevisions>false</trackRevisions>
    </reviewItem>
    <reviewItem>
      <errorID>13b948ed-56ff-4198-8249-d7e0728c2947</errorID>
      <errorWord>)</errorWord>
      <group>L1_Format</group>
      <groupName>格式问题</groupName>
      <ability>L2_HalfPunc_CN</ability>
      <abilityName>全半角问题</abilityName>
      <candidateList>
        <item>）</item>
      </candidateList>
      <explain>文本全半角错误。</explain>
      <paraID>740D2572</paraID>
      <start>23</start>
      <end>24</end>
      <status>modified</status>
      <modifiedWord>）</modifiedWord>
      <trackRevisions>false</trackRevisions>
    </reviewItem>
    <reviewItem>
      <errorID>07420a01-14a3-47b8-8b09-342f4c26433e</errorID>
      <errorWord>中华人民共和国安全生产法</errorWord>
      <group>L1_Knowledge</group>
      <groupName>知识性问题</groupName>
      <ability>L2_Knowledge</ability>
      <abilityName>其他知识</abilityName>
      <candidateList>
        <item>《中华人民共和国安全生产法》</item>
      </candidateList>
      <explain>完整法律法规名称需要加书名号，请注意检查。</explain>
      <paraID>2D172B2D</paraID>
      <start>2</start>
      <end>14</end>
      <status>ignored</status>
      <modifiedWord/>
      <trackRevisions>false</trackRevisions>
    </reviewItem>
    <reviewItem>
      <errorID>9edbe56b-77cf-4a2d-806b-13680ecbb7d5</errorID>
      <errorWord>中华人民共和国矿山安全法</errorWord>
      <group>L1_Knowledge</group>
      <groupName>知识性问题</groupName>
      <ability>L2_Knowledge</ability>
      <abilityName>其他知识</abilityName>
      <candidateList>
        <item>《中华人民共和国矿山安全法》</item>
      </candidateList>
      <explain>完整法律法规名称需要加书名号，请注意检查。</explain>
      <paraID>3878FA6E</paraID>
      <start>2</start>
      <end>14</end>
      <status>ignored</status>
      <modifiedWord/>
      <trackRevisions>false</trackRevisions>
    </reviewItem>
    <reviewItem>
      <errorID>412ace93-e7b1-4f92-809a-6cc31742f079</errorID>
      <errorWord>中华人民共和国危险化学品安全法</errorWord>
      <group>L1_Knowledge</group>
      <groupName>知识性问题</groupName>
      <ability>L2_Knowledge</ability>
      <abilityName>其他知识</abilityName>
      <candidateList>
        <item>《中华人民共和国危险化学品安全法》</item>
      </candidateList>
      <explain>完整法律法规名称需要加书名号，请注意检查。</explain>
      <paraID>50423B38</paraID>
      <start>2</start>
      <end>17</end>
      <status>ignored</status>
      <modifiedWord/>
      <trackRevisions>false</trackRevisions>
    </reviewItem>
    <reviewItem>
      <errorID>14168975-1c84-43ce-9bdf-47df33165bd6</errorID>
      <errorWord>中华人民共和国突发事件应对法</errorWord>
      <group>L1_Knowledge</group>
      <groupName>知识性问题</groupName>
      <ability>L2_Knowledge</ability>
      <abilityName>其他知识</abilityName>
      <candidateList>
        <item>《中华人民共和国突发事件应对法》</item>
      </candidateList>
      <explain>完整法律法规名称需要加书名号，请注意检查。</explain>
      <paraID> F49C116</paraID>
      <start>2</start>
      <end>16</end>
      <status>ignored</status>
      <modifiedWord/>
      <trackRevisions>false</trackRevisions>
    </reviewItem>
    <reviewItem>
      <errorID>088cd521-7e16-4ef0-ba32-f3e523f62cab</errorID>
      <errorWord>中华人民共和国行政许可法</errorWord>
      <group>L1_Knowledge</group>
      <groupName>知识性问题</groupName>
      <ability>L2_Knowledge</ability>
      <abilityName>其他知识</abilityName>
      <candidateList>
        <item>《中华人民共和国行政许可法》</item>
      </candidateList>
      <explain>完整法律法规名称需要加书名号，请注意检查。</explain>
      <paraID>33CEF57F</paraID>
      <start>2</start>
      <end>14</end>
      <status>ignored</status>
      <modifiedWord/>
      <trackRevisions>false</trackRevisions>
    </reviewItem>
    <reviewItem>
      <errorID>fea02fb8-f0e9-47b9-be01-33db0d747fab</errorID>
      <errorWord>中华人民共和国行政处罚法</errorWord>
      <group>L1_Knowledge</group>
      <groupName>知识性问题</groupName>
      <ability>L2_Knowledge</ability>
      <abilityName>其他知识</abilityName>
      <candidateList>
        <item>《中华人民共和国行政处罚法》</item>
      </candidateList>
      <explain>完整法律法规名称需要加书名号，请注意检查。</explain>
      <paraID> 9071979</paraID>
      <start>2</start>
      <end>14</end>
      <status>ignored</status>
      <modifiedWord/>
      <trackRevisions>false</trackRevisions>
    </reviewItem>
    <reviewItem>
      <errorID>b8b2ff08-8d9d-48ab-a85b-ddbe5d258f0a</errorID>
      <errorWord>中华人民共和国行政强制法</errorWord>
      <group>L1_Knowledge</group>
      <groupName>知识性问题</groupName>
      <ability>L2_Knowledge</ability>
      <abilityName>其他知识</abilityName>
      <candidateList>
        <item>《中华人民共和国行政强制法》</item>
      </candidateList>
      <explain>完整法律法规名称需要加书名号，请注意检查。</explain>
      <paraID>3ED57B49</paraID>
      <start>2</start>
      <end>14</end>
      <status>ignored</status>
      <modifiedWord/>
      <trackRevisions>false</trackRevisions>
    </reviewItem>
    <reviewItem>
      <errorID>44497021-f2e7-4bc5-ac35-2622c410614f</errorID>
      <errorWord>中华人民共和国行政复议法</errorWord>
      <group>L1_Knowledge</group>
      <groupName>知识性问题</groupName>
      <ability>L2_Knowledge</ability>
      <abilityName>其他知识</abilityName>
      <candidateList>
        <item>《中华人民共和国行政复议法》</item>
      </candidateList>
      <explain>完整法律法规名称需要加书名号，请注意检查。</explain>
      <paraID>52D7AC64</paraID>
      <start>2</start>
      <end>14</end>
      <status>ignored</status>
      <modifiedWord/>
      <trackRevisions>false</trackRevisions>
    </reviewItem>
    <reviewItem>
      <errorID>3b96e76b-262c-4793-bdf5-b93e64fd7923</errorID>
      <errorWord>中华人民共和国行政诉讼法</errorWord>
      <group>L1_Knowledge</group>
      <groupName>知识性问题</groupName>
      <ability>L2_Knowledge</ability>
      <abilityName>其他知识</abilityName>
      <candidateList>
        <item>《中华人民共和国行政诉讼法》</item>
      </candidateList>
      <explain>完整法律法规名称需要加书名号，请注意检查。</explain>
      <paraID> A012257</paraID>
      <start>2</start>
      <end>14</end>
      <status>ignored</status>
      <modifiedWord/>
      <trackRevisions>false</trackRevisions>
    </reviewItem>
    <reviewItem>
      <errorID>72ba23b4-24ef-4aa2-b24d-a6bfb670c22a</errorID>
      <errorWord>安全生产许可证条例</errorWord>
      <group>L1_Knowledge</group>
      <groupName>知识性问题</groupName>
      <ability>L2_Knowledge</ability>
      <abilityName>其他知识</abilityName>
      <candidateList>
        <item>《安全生产许可证条例》</item>
      </candidateList>
      <explain>完整法律法规名称需要加书名号，请注意检查。</explain>
      <paraID>7AD5E169</paraID>
      <start>2</start>
      <end>11</end>
      <status>ignored</status>
      <modifiedWord/>
      <trackRevisions>false</trackRevisions>
    </reviewItem>
    <reviewItem>
      <errorID>08f1806f-ed02-47d4-a1a5-002934b8d899</errorID>
      <errorWord>生产安全事故报告和调查处理条例</errorWord>
      <group>L1_Knowledge</group>
      <groupName>知识性问题</groupName>
      <ability>L2_Knowledge</ability>
      <abilityName>其他知识</abilityName>
      <candidateList>
        <item>《生产安全事故报告和调查处理条例》</item>
      </candidateList>
      <explain>完整法律法规名称需要加书名号，请注意检查。</explain>
      <paraID>5C4AAE36</paraID>
      <start>2</start>
      <end>17</end>
      <status>ignored</status>
      <modifiedWord/>
      <trackRevisions>false</trackRevisions>
    </reviewItem>
    <reviewItem>
      <errorID>0808f5ab-5403-470e-b471-aba5703fd719</errorID>
      <errorWord>生产安全事故应急条例</errorWord>
      <group>L1_Knowledge</group>
      <groupName>知识性问题</groupName>
      <ability>L2_Knowledge</ability>
      <abilityName>其他知识</abilityName>
      <candidateList>
        <item>《生产安全事故应急条例》</item>
      </candidateList>
      <explain>完整法律法规名称需要加书名号，请注意检查。</explain>
      <paraID>24623068</paraID>
      <start>2</start>
      <end>12</end>
      <status>ignored</status>
      <modifiedWord/>
      <trackRevisions>false</trackRevisions>
    </reviewItem>
    <reviewItem>
      <errorID>7e61513c-4164-43bc-86ed-680a97fa7ac0</errorID>
      <errorWord>江苏省安全生产条例</errorWord>
      <group>L1_Knowledge</group>
      <groupName>知识性问题</groupName>
      <ability>L2_Knowledge</ability>
      <abilityName>其他知识</abilityName>
      <candidateList>
        <item>《江苏省安全生产条例》</item>
      </candidateList>
      <explain>完整法律法规名称需要加书名号，请注意检查。</explain>
      <paraID>53F1A088</paraID>
      <start>2</start>
      <end>11</end>
      <status>ignored</status>
      <modifiedWord/>
      <trackRevisions>false</trackRevisions>
    </reviewItem>
    <reviewItem>
      <errorID>b0bc7e71-e793-4336-96e6-263d56d3e800</errorID>
      <errorWord>江苏省生产经营单位安全风险管理条例</errorWord>
      <group>L1_Knowledge</group>
      <groupName>知识性问题</groupName>
      <ability>L2_Knowledge</ability>
      <abilityName>其他知识</abilityName>
      <candidateList>
        <item>《江苏省生产经营单位安全风险管理条例》</item>
      </candidateList>
      <explain>完整法律法规名称需要加书名号，请注意检查。</explain>
      <paraID>77BDBD09</paraID>
      <start>2</start>
      <end>19</end>
      <status>ignored</status>
      <modifiedWord/>
      <trackRevisions>false</trackRevisions>
    </reviewItem>
    <reviewItem>
      <errorID>038d0a7e-9640-4f1d-a8fc-606694f1f439</errorID>
      <errorWord>江苏省行政程序条例</errorWord>
      <group>L1_Knowledge</group>
      <groupName>知识性问题</groupName>
      <ability>L2_Knowledge</ability>
      <abilityName>其他知识</abilityName>
      <candidateList>
        <item>《江苏省行政程序条例》</item>
      </candidateList>
      <explain>完整法律法规名称需要加书名号，请注意检查。</explain>
      <paraID>3454C005</paraID>
      <start>2</start>
      <end>11</end>
      <status>ignored</status>
      <modifiedWord/>
      <trackRevisions>false</trackRevisions>
    </reviewItem>
    <reviewItem>
      <errorID>c73582b8-a85d-4b37-b9e8-41fbd94605be</errorID>
      <errorWord>淮安市人民代表大会常务委员会关于加强安全生产管理的决定</errorWord>
      <group>L1_Knowledge</group>
      <groupName>知识性问题</groupName>
      <ability>L2_Knowledge</ability>
      <abilityName>其他知识</abilityName>
      <candidateList>
        <item>《淮安市人民代表大会常务委员会关于加强安全生产管理的决定》</item>
      </candidateList>
      <explain>完整法律法规名称需要加书名号，请注意检查。</explain>
      <paraID>2D52C41E</paraID>
      <start>2</start>
      <end>29</end>
      <status>ignored</status>
      <modifiedWord/>
      <trackRevisions>false</trackRevisions>
    </reviewItem>
  </reviewItems>
  <config/>
</contractReview>
</file>

<file path=customXml/itemProps1.xml><?xml version="1.0" encoding="utf-8"?>
<ds:datastoreItem xmlns:ds="http://schemas.openxmlformats.org/officeDocument/2006/customXml" ds:itemID="{d34f4b8c-e5f8-4e53-a7f5-9f6f50349cd3}">
  <ds:schemaRefs/>
</ds:datastoreItem>
</file>

<file path=docProps/app.xml><?xml version="1.0" encoding="utf-8"?>
<Properties xmlns="http://schemas.openxmlformats.org/officeDocument/2006/extended-properties" xmlns:vt="http://schemas.openxmlformats.org/officeDocument/2006/docPropsVTypes">
  <Pages>9</Pages>
  <Words>2621</Words>
  <Characters>3262</Characters>
  <TotalTime>21</TotalTime>
  <ScaleCrop>false</ScaleCrop>
  <LinksUpToDate>false</LinksUpToDate>
  <CharactersWithSpaces>3300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2026-08-12T16:58:00Z</dcterms:created>
  <dc:creator>Administrator</dc:creator>
  <cp:lastModifiedBy>丶Chowhound</cp:lastModifiedBy>
  <dcterms:modified xsi:type="dcterms:W3CDTF">2026-08-14T07:25:43Z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2026-08-12T16:58:39Z</vt:filetime>
  </property>
  <property fmtid="{D5CDD505-2E9C-101B-9397-08002B2CF9AE}" pid="4" name="UsrData">
    <vt:lpwstr>6a7c35b9926d0e001f13a4f8wl</vt:lpwstr>
  </property>
  <property fmtid="{D5CDD505-2E9C-101B-9397-08002B2CF9AE}" pid="5" name="KSOTemplateDocerSaveRecord">
    <vt:lpwstr>eyJoZGlkIjoiMmJjZDI1OTliNGMzMTI4ODgzNGUzOGUyMGUzNWM2NDEiLCJ1c2VySWQiOiI1NzAyMjg3MjkifQ==</vt:lpwstr>
  </property>
  <property fmtid="{D5CDD505-2E9C-101B-9397-08002B2CF9AE}" pid="6" name="KSOProductBuildVer">
    <vt:lpwstr>2052-12.1.0.28043</vt:lpwstr>
  </property>
  <property fmtid="{D5CDD505-2E9C-101B-9397-08002B2CF9AE}" pid="7" name="ICV">
    <vt:lpwstr>EB02912AC363488BBB42555608411E39_12</vt:lpwstr>
  </property>
</Properties>
</file>